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42" w:rsidRDefault="00C65D42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Bookman Old Style" w:hAnsi="Bookman Old Style" w:cs="Bookman Old Style"/>
          <w:b/>
          <w:bCs/>
          <w:spacing w:val="24"/>
          <w:sz w:val="30"/>
          <w:szCs w:val="30"/>
        </w:rPr>
      </w:pPr>
      <w:r>
        <w:rPr>
          <w:rFonts w:ascii="Bookman Old Style" w:hAnsi="Bookman Old Style" w:cs="Bookman Old Style"/>
          <w:b/>
          <w:bCs/>
          <w:spacing w:val="24"/>
          <w:sz w:val="30"/>
          <w:szCs w:val="30"/>
        </w:rPr>
        <w:t xml:space="preserve"> </w:t>
      </w:r>
    </w:p>
    <w:p w:rsidR="00C65D42" w:rsidRPr="00C65D42" w:rsidRDefault="00C65D42" w:rsidP="00C65D42">
      <w:pPr>
        <w:pStyle w:val="Nagwek"/>
        <w:tabs>
          <w:tab w:val="left" w:pos="2325"/>
        </w:tabs>
        <w:rPr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65D42">
        <w:rPr>
          <w:rFonts w:ascii="Tahoma" w:hAnsi="Tahoma" w:cs="Tahoma"/>
          <w:sz w:val="24"/>
          <w:szCs w:val="24"/>
        </w:rPr>
        <w:t>Kielce, dn.</w:t>
      </w:r>
      <w:r w:rsidR="003A0144">
        <w:rPr>
          <w:rFonts w:ascii="Tahoma" w:hAnsi="Tahoma" w:cs="Tahoma"/>
          <w:sz w:val="24"/>
          <w:szCs w:val="24"/>
        </w:rPr>
        <w:t xml:space="preserve"> </w:t>
      </w:r>
      <w:r w:rsidRPr="00C65D42">
        <w:rPr>
          <w:rFonts w:ascii="Tahoma" w:hAnsi="Tahoma" w:cs="Tahoma"/>
          <w:sz w:val="24"/>
          <w:szCs w:val="24"/>
        </w:rPr>
        <w:t>08.08.2014</w:t>
      </w:r>
    </w:p>
    <w:p w:rsidR="00C65D42" w:rsidRDefault="003A0144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Bookman Old Style" w:hAnsi="Bookman Old Style" w:cs="Bookman Old Style"/>
          <w:b/>
          <w:bCs/>
          <w:spacing w:val="24"/>
          <w:sz w:val="30"/>
          <w:szCs w:val="30"/>
        </w:rPr>
      </w:pPr>
      <w:r>
        <w:rPr>
          <w:rFonts w:ascii="Bookman Old Style" w:hAnsi="Bookman Old Style" w:cs="Bookman Old Style"/>
          <w:b/>
          <w:bCs/>
          <w:noProof/>
          <w:spacing w:val="24"/>
          <w:sz w:val="30"/>
          <w:szCs w:val="3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78740</wp:posOffset>
            </wp:positionV>
            <wp:extent cx="718820" cy="800100"/>
            <wp:effectExtent l="19050" t="0" r="5080" b="0"/>
            <wp:wrapNone/>
            <wp:docPr id="1" name="Obraz 1" descr="orzel-cl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-clea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0144" w:rsidRDefault="003A0144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Bookman Old Style" w:hAnsi="Bookman Old Style" w:cs="Bookman Old Style"/>
          <w:b/>
          <w:bCs/>
          <w:spacing w:val="24"/>
          <w:sz w:val="30"/>
          <w:szCs w:val="30"/>
        </w:rPr>
      </w:pPr>
    </w:p>
    <w:p w:rsidR="003A0144" w:rsidRDefault="003A0144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Bookman Old Style" w:hAnsi="Bookman Old Style" w:cs="Bookman Old Style"/>
          <w:b/>
          <w:bCs/>
          <w:spacing w:val="24"/>
          <w:sz w:val="30"/>
          <w:szCs w:val="30"/>
        </w:rPr>
      </w:pPr>
    </w:p>
    <w:p w:rsidR="003A0144" w:rsidRDefault="003A0144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Bookman Old Style" w:hAnsi="Bookman Old Style" w:cs="Bookman Old Style"/>
          <w:b/>
          <w:bCs/>
          <w:spacing w:val="24"/>
          <w:sz w:val="30"/>
          <w:szCs w:val="30"/>
        </w:rPr>
      </w:pPr>
    </w:p>
    <w:p w:rsidR="00C65D42" w:rsidRPr="00C65D42" w:rsidRDefault="00C65D42" w:rsidP="00C65D42">
      <w:pPr>
        <w:tabs>
          <w:tab w:val="left" w:pos="7404"/>
        </w:tabs>
        <w:autoSpaceDE w:val="0"/>
        <w:autoSpaceDN w:val="0"/>
        <w:adjustRightInd w:val="0"/>
        <w:ind w:left="-284"/>
        <w:rPr>
          <w:rFonts w:ascii="Tahoma" w:hAnsi="Tahoma" w:cs="Tahoma"/>
          <w:sz w:val="20"/>
          <w:szCs w:val="20"/>
        </w:rPr>
      </w:pPr>
      <w:r w:rsidRPr="009771DD">
        <w:rPr>
          <w:rFonts w:ascii="Bookman Old Style" w:hAnsi="Bookman Old Style" w:cs="Bookman Old Style"/>
          <w:b/>
          <w:bCs/>
          <w:spacing w:val="24"/>
          <w:sz w:val="30"/>
          <w:szCs w:val="30"/>
        </w:rPr>
        <w:t>INSPEKCJA WETERYNARYJNA</w:t>
      </w:r>
    </w:p>
    <w:p w:rsidR="00C65D42" w:rsidRPr="009771DD" w:rsidRDefault="00C65D42" w:rsidP="00C65D42">
      <w:pPr>
        <w:pStyle w:val="Nagwek"/>
        <w:tabs>
          <w:tab w:val="left" w:pos="1980"/>
        </w:tabs>
        <w:spacing w:before="160"/>
        <w:ind w:right="4190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LEKARZ WETERYNARII</w:t>
      </w:r>
      <w:r>
        <w:rPr>
          <w:rFonts w:ascii="Times New Roman" w:hAnsi="Times New Roman" w:cs="Times New Roman"/>
          <w:sz w:val="24"/>
          <w:szCs w:val="24"/>
        </w:rPr>
        <w:br/>
        <w:t>W KIELCACH</w:t>
      </w:r>
    </w:p>
    <w:p w:rsidR="00C65D42" w:rsidRPr="00032FBA" w:rsidRDefault="00C65D42" w:rsidP="00C65D42">
      <w:pPr>
        <w:pStyle w:val="Nagwek"/>
        <w:tabs>
          <w:tab w:val="left" w:pos="1980"/>
        </w:tabs>
        <w:spacing w:before="160"/>
        <w:ind w:left="425" w:right="4190" w:hanging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color w:val="292929"/>
          <w:spacing w:val="20"/>
          <w:kern w:val="32"/>
          <w:sz w:val="25"/>
          <w:szCs w:val="25"/>
        </w:rPr>
        <w:t>Wiesław Wyszkowski</w:t>
      </w:r>
    </w:p>
    <w:p w:rsidR="00C65D42" w:rsidRDefault="00C65D42" w:rsidP="004D59F4">
      <w:pPr>
        <w:tabs>
          <w:tab w:val="left" w:pos="7404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65D42" w:rsidRDefault="00C65D42" w:rsidP="004D59F4">
      <w:pPr>
        <w:tabs>
          <w:tab w:val="left" w:pos="7404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656EA" w:rsidRDefault="003656EA" w:rsidP="00393CB3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393CB3" w:rsidRPr="00393CB3" w:rsidRDefault="00393CB3" w:rsidP="00393CB3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ZAPYTANIE OFERTOWE</w:t>
      </w:r>
    </w:p>
    <w:p w:rsidR="00C65D42" w:rsidRDefault="00C65D42" w:rsidP="004D59F4">
      <w:pPr>
        <w:tabs>
          <w:tab w:val="left" w:pos="7404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656EA" w:rsidRDefault="003656EA" w:rsidP="004D59F4">
      <w:pPr>
        <w:tabs>
          <w:tab w:val="left" w:pos="7404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D59F4" w:rsidRPr="00393CB3" w:rsidRDefault="003A0144" w:rsidP="00393CB3">
      <w:pPr>
        <w:tabs>
          <w:tab w:val="left" w:pos="7404"/>
        </w:tabs>
        <w:autoSpaceDE w:val="0"/>
        <w:autoSpaceDN w:val="0"/>
        <w:adjustRightInd w:val="0"/>
        <w:rPr>
          <w:rFonts w:ascii="Tahoma" w:hAnsi="Tahoma" w:cs="Tahoma"/>
          <w:i/>
          <w:sz w:val="24"/>
          <w:szCs w:val="24"/>
        </w:rPr>
      </w:pPr>
      <w:r w:rsidRPr="00393CB3">
        <w:rPr>
          <w:rFonts w:ascii="Tahoma" w:hAnsi="Tahoma" w:cs="Tahoma"/>
          <w:i/>
          <w:sz w:val="24"/>
          <w:szCs w:val="24"/>
        </w:rPr>
        <w:t xml:space="preserve">Znak sprawy: </w:t>
      </w:r>
      <w:r w:rsidR="004D59F4" w:rsidRPr="00393CB3">
        <w:rPr>
          <w:rFonts w:ascii="Tahoma" w:hAnsi="Tahoma" w:cs="Tahoma"/>
          <w:i/>
          <w:sz w:val="24"/>
          <w:szCs w:val="24"/>
        </w:rPr>
        <w:t xml:space="preserve">PIW-AD. 21.1.2014                                                                                    </w:t>
      </w:r>
    </w:p>
    <w:p w:rsidR="00393CB3" w:rsidRDefault="00393CB3" w:rsidP="004D59F4">
      <w:pPr>
        <w:rPr>
          <w:rFonts w:ascii="Tahoma" w:hAnsi="Tahoma" w:cs="Tahoma"/>
          <w:sz w:val="24"/>
          <w:szCs w:val="24"/>
        </w:rPr>
      </w:pPr>
    </w:p>
    <w:p w:rsidR="004D59F4" w:rsidRPr="00270BE1" w:rsidRDefault="004D59F4" w:rsidP="004D59F4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W związku z art. 4 ust. 8 ustawy z dn. 29 stycznia 2004r. Prawo zamówień publicznych</w:t>
      </w:r>
      <w:r w:rsidR="00270BE1">
        <w:rPr>
          <w:rFonts w:ascii="Tahoma" w:hAnsi="Tahoma" w:cs="Tahoma"/>
          <w:sz w:val="24"/>
          <w:szCs w:val="24"/>
        </w:rPr>
        <w:t xml:space="preserve"> </w:t>
      </w:r>
      <w:r w:rsidRPr="00270BE1">
        <w:rPr>
          <w:rFonts w:ascii="Tahoma" w:hAnsi="Tahoma" w:cs="Tahoma"/>
          <w:sz w:val="24"/>
          <w:szCs w:val="24"/>
        </w:rPr>
        <w:t xml:space="preserve">(DZ. U. Z 2013 R. POZ. 907 z </w:t>
      </w:r>
      <w:proofErr w:type="spellStart"/>
      <w:r w:rsidRPr="00270BE1">
        <w:rPr>
          <w:rFonts w:ascii="Tahoma" w:hAnsi="Tahoma" w:cs="Tahoma"/>
          <w:sz w:val="24"/>
          <w:szCs w:val="24"/>
        </w:rPr>
        <w:t>późn</w:t>
      </w:r>
      <w:proofErr w:type="spellEnd"/>
      <w:r w:rsidRPr="00270BE1">
        <w:rPr>
          <w:rFonts w:ascii="Tahoma" w:hAnsi="Tahoma" w:cs="Tahoma"/>
          <w:sz w:val="24"/>
          <w:szCs w:val="24"/>
        </w:rPr>
        <w:t xml:space="preserve"> zm.)  zwracamy się z zapytaniem </w:t>
      </w:r>
      <w:r w:rsidR="00270BE1">
        <w:rPr>
          <w:rFonts w:ascii="Tahoma" w:hAnsi="Tahoma" w:cs="Tahoma"/>
          <w:sz w:val="24"/>
          <w:szCs w:val="24"/>
        </w:rPr>
        <w:t xml:space="preserve">ofertowym </w:t>
      </w:r>
      <w:r w:rsidR="00302AF5" w:rsidRPr="00270BE1">
        <w:rPr>
          <w:rFonts w:ascii="Tahoma" w:hAnsi="Tahoma" w:cs="Tahoma"/>
          <w:sz w:val="24"/>
          <w:szCs w:val="24"/>
        </w:rPr>
        <w:t>na wykonan</w:t>
      </w:r>
      <w:r w:rsidRPr="00270BE1">
        <w:rPr>
          <w:rFonts w:ascii="Tahoma" w:hAnsi="Tahoma" w:cs="Tahoma"/>
          <w:sz w:val="24"/>
          <w:szCs w:val="24"/>
        </w:rPr>
        <w:t>ie zadania pn.</w:t>
      </w: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270BE1">
        <w:rPr>
          <w:rFonts w:ascii="Tahoma" w:hAnsi="Tahoma" w:cs="Tahoma"/>
          <w:b/>
          <w:bCs/>
          <w:sz w:val="24"/>
          <w:szCs w:val="24"/>
        </w:rPr>
        <w:t>„Doprowadzenie wody oraz wybudowanie systemu kanalizacji sanitarnej na terenie Powiatowego Inspektoratu Weterynarii w Kielcach”</w:t>
      </w: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270BE1">
        <w:rPr>
          <w:rFonts w:ascii="Tahoma" w:hAnsi="Tahoma" w:cs="Tahoma"/>
          <w:b/>
          <w:bCs/>
          <w:sz w:val="24"/>
          <w:szCs w:val="24"/>
        </w:rPr>
        <w:t>1. Nazwa i adres Zamawiającego:</w:t>
      </w: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Powiatowy Inspektorat Weterynarii w Kielcach</w:t>
      </w:r>
      <w:r w:rsidRPr="00270BE1">
        <w:rPr>
          <w:rFonts w:ascii="Tahoma" w:hAnsi="Tahoma" w:cs="Tahoma"/>
          <w:sz w:val="24"/>
          <w:szCs w:val="24"/>
        </w:rPr>
        <w:cr/>
        <w:t xml:space="preserve">ul. Ks. P. Ściegiennego 203 </w:t>
      </w:r>
      <w:r w:rsidRPr="00270BE1">
        <w:rPr>
          <w:rFonts w:ascii="Tahoma" w:hAnsi="Tahoma" w:cs="Tahoma"/>
          <w:sz w:val="24"/>
          <w:szCs w:val="24"/>
        </w:rPr>
        <w:cr/>
        <w:t>25-116  Kielce</w:t>
      </w:r>
      <w:r w:rsidRPr="00270BE1">
        <w:rPr>
          <w:rFonts w:ascii="Tahoma" w:hAnsi="Tahoma" w:cs="Tahoma"/>
          <w:sz w:val="24"/>
          <w:szCs w:val="24"/>
        </w:rPr>
        <w:cr/>
        <w:t xml:space="preserve">E-mail: </w:t>
      </w:r>
      <w:hyperlink r:id="rId8" w:history="1">
        <w:r w:rsidRPr="00270BE1">
          <w:rPr>
            <w:rStyle w:val="Hipercze"/>
            <w:rFonts w:ascii="Tahoma" w:hAnsi="Tahoma" w:cs="Tahoma"/>
            <w:sz w:val="24"/>
            <w:szCs w:val="24"/>
          </w:rPr>
          <w:t>biuro@piw.kielce.pl</w:t>
        </w:r>
      </w:hyperlink>
      <w:r w:rsidRPr="00270BE1">
        <w:rPr>
          <w:rFonts w:ascii="Tahoma" w:hAnsi="Tahoma" w:cs="Tahoma"/>
          <w:sz w:val="24"/>
          <w:szCs w:val="24"/>
        </w:rPr>
        <w:t xml:space="preserve">, </w:t>
      </w:r>
      <w:hyperlink r:id="rId9" w:history="1">
        <w:r w:rsidRPr="00270BE1">
          <w:rPr>
            <w:rStyle w:val="Hipercze"/>
            <w:rFonts w:ascii="Tahoma" w:hAnsi="Tahoma" w:cs="Tahoma"/>
            <w:sz w:val="24"/>
            <w:szCs w:val="24"/>
          </w:rPr>
          <w:t>magdalena.guzera@piw.kielce.pl</w:t>
        </w:r>
      </w:hyperlink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proofErr w:type="spellStart"/>
      <w:r w:rsidRPr="00270BE1">
        <w:rPr>
          <w:rFonts w:ascii="Tahoma" w:hAnsi="Tahoma" w:cs="Tahoma"/>
          <w:sz w:val="24"/>
          <w:szCs w:val="24"/>
        </w:rPr>
        <w:t>Fax</w:t>
      </w:r>
      <w:proofErr w:type="spellEnd"/>
      <w:r w:rsidRPr="00270BE1">
        <w:rPr>
          <w:rFonts w:ascii="Tahoma" w:hAnsi="Tahoma" w:cs="Tahoma"/>
          <w:sz w:val="24"/>
          <w:szCs w:val="24"/>
        </w:rPr>
        <w:t>: 41 361 65 27 w 22</w:t>
      </w: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4D59F4" w:rsidRPr="00270BE1" w:rsidRDefault="004D59F4" w:rsidP="004D59F4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270BE1">
        <w:rPr>
          <w:rFonts w:ascii="Tahoma" w:hAnsi="Tahoma" w:cs="Tahoma"/>
          <w:b/>
          <w:bCs/>
          <w:sz w:val="24"/>
          <w:szCs w:val="24"/>
        </w:rPr>
        <w:t>2. Opis przedmiotu zamówienia:</w:t>
      </w:r>
    </w:p>
    <w:p w:rsidR="00350FED" w:rsidRPr="00270BE1" w:rsidRDefault="00350FED">
      <w:pPr>
        <w:rPr>
          <w:rFonts w:ascii="Tahoma" w:hAnsi="Tahoma" w:cs="Tahoma"/>
          <w:b/>
          <w:bCs/>
          <w:sz w:val="24"/>
          <w:szCs w:val="24"/>
        </w:rPr>
      </w:pPr>
    </w:p>
    <w:p w:rsidR="006072EE" w:rsidRPr="00270BE1" w:rsidRDefault="006072EE" w:rsidP="006072EE">
      <w:pPr>
        <w:rPr>
          <w:rFonts w:ascii="Tahoma" w:hAnsi="Tahoma" w:cs="Tahoma"/>
          <w:sz w:val="24"/>
          <w:szCs w:val="24"/>
        </w:rPr>
      </w:pPr>
    </w:p>
    <w:p w:rsidR="008955AB" w:rsidRPr="008955AB" w:rsidRDefault="008955AB" w:rsidP="00D50456">
      <w:pPr>
        <w:pStyle w:val="Akapitzlist"/>
        <w:numPr>
          <w:ilvl w:val="0"/>
          <w:numId w:val="7"/>
        </w:numPr>
        <w:rPr>
          <w:rFonts w:ascii="Tahoma" w:hAnsi="Tahoma" w:cs="Tahoma"/>
          <w:b/>
          <w:vanish/>
          <w:sz w:val="24"/>
          <w:szCs w:val="24"/>
        </w:rPr>
      </w:pPr>
    </w:p>
    <w:p w:rsidR="006072EE" w:rsidRPr="00C65D42" w:rsidRDefault="00D50456" w:rsidP="00C65D42">
      <w:pPr>
        <w:pStyle w:val="Akapitzlist"/>
        <w:numPr>
          <w:ilvl w:val="1"/>
          <w:numId w:val="14"/>
        </w:numPr>
        <w:ind w:left="567" w:hanging="492"/>
        <w:rPr>
          <w:rFonts w:ascii="Tahoma" w:hAnsi="Tahoma" w:cs="Tahoma"/>
          <w:b/>
          <w:sz w:val="24"/>
          <w:szCs w:val="24"/>
        </w:rPr>
      </w:pPr>
      <w:r w:rsidRPr="00C65D42">
        <w:rPr>
          <w:rFonts w:ascii="Tahoma" w:hAnsi="Tahoma" w:cs="Tahoma"/>
          <w:b/>
          <w:sz w:val="24"/>
          <w:szCs w:val="24"/>
        </w:rPr>
        <w:t>Ogólny opis przedmiotu zamówienia</w:t>
      </w:r>
    </w:p>
    <w:p w:rsidR="00C65D42" w:rsidRPr="00270BE1" w:rsidRDefault="00C65D42" w:rsidP="00C65D42">
      <w:pPr>
        <w:pStyle w:val="Akapitzlist"/>
        <w:ind w:left="795"/>
        <w:rPr>
          <w:rFonts w:ascii="Tahoma" w:hAnsi="Tahoma" w:cs="Tahoma"/>
          <w:b/>
          <w:sz w:val="24"/>
          <w:szCs w:val="24"/>
        </w:rPr>
      </w:pPr>
    </w:p>
    <w:p w:rsidR="006072EE" w:rsidRPr="00270BE1" w:rsidRDefault="006072EE" w:rsidP="006072EE">
      <w:pPr>
        <w:rPr>
          <w:rFonts w:ascii="Tahoma" w:hAnsi="Tahoma" w:cs="Tahoma"/>
          <w:sz w:val="24"/>
          <w:szCs w:val="24"/>
        </w:rPr>
      </w:pPr>
    </w:p>
    <w:p w:rsidR="006072EE" w:rsidRPr="00270BE1" w:rsidRDefault="006072EE" w:rsidP="00D84F9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Przedmiotem zamówienia jest wykonanie przyłącza </w:t>
      </w:r>
      <w:r w:rsidR="00D84F97" w:rsidRPr="00270BE1">
        <w:rPr>
          <w:rFonts w:ascii="Tahoma" w:hAnsi="Tahoma" w:cs="Tahoma"/>
          <w:sz w:val="24"/>
          <w:szCs w:val="24"/>
        </w:rPr>
        <w:t>wodociągu, kanalizacji sanitarnej do budynku Powiatowego Inspektoratu Weterynarii i odprowadzenie wody opadowej z terenu działki.</w:t>
      </w:r>
      <w:r w:rsidRPr="00270BE1">
        <w:rPr>
          <w:rFonts w:ascii="Tahoma" w:hAnsi="Tahoma" w:cs="Tahoma"/>
          <w:sz w:val="24"/>
          <w:szCs w:val="24"/>
        </w:rPr>
        <w:t xml:space="preserve"> </w:t>
      </w:r>
      <w:r w:rsidRPr="003656EA">
        <w:rPr>
          <w:rFonts w:ascii="Tahoma" w:hAnsi="Tahoma" w:cs="Tahoma"/>
          <w:b/>
          <w:sz w:val="24"/>
          <w:szCs w:val="24"/>
        </w:rPr>
        <w:t>Przedmiot zamówienia obejmuje opracowanie dokumentacji technicznej oraz roboty budowlane</w:t>
      </w:r>
      <w:r w:rsidRPr="00270BE1">
        <w:rPr>
          <w:rFonts w:ascii="Tahoma" w:hAnsi="Tahoma" w:cs="Tahoma"/>
          <w:sz w:val="24"/>
          <w:szCs w:val="24"/>
        </w:rPr>
        <w:t>.</w:t>
      </w:r>
    </w:p>
    <w:p w:rsidR="002F18AD" w:rsidRPr="00270BE1" w:rsidRDefault="002F18AD" w:rsidP="006072EE">
      <w:pPr>
        <w:rPr>
          <w:rFonts w:ascii="Tahoma" w:hAnsi="Tahoma" w:cs="Tahoma"/>
          <w:sz w:val="24"/>
          <w:szCs w:val="24"/>
        </w:rPr>
      </w:pPr>
    </w:p>
    <w:p w:rsidR="0036495C" w:rsidRPr="00270BE1" w:rsidRDefault="002F18AD" w:rsidP="00D84F97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Obecnie </w:t>
      </w:r>
      <w:r w:rsidR="00D84F97" w:rsidRPr="00270BE1">
        <w:rPr>
          <w:rFonts w:ascii="Tahoma" w:hAnsi="Tahoma" w:cs="Tahoma"/>
          <w:sz w:val="24"/>
          <w:szCs w:val="24"/>
        </w:rPr>
        <w:t>Powiatowy Inspektorat W</w:t>
      </w:r>
      <w:r w:rsidR="0036495C" w:rsidRPr="00270BE1">
        <w:rPr>
          <w:rFonts w:ascii="Tahoma" w:hAnsi="Tahoma" w:cs="Tahoma"/>
          <w:sz w:val="24"/>
          <w:szCs w:val="24"/>
        </w:rPr>
        <w:t>ete</w:t>
      </w:r>
      <w:r w:rsidR="00D84F97" w:rsidRPr="00270BE1">
        <w:rPr>
          <w:rFonts w:ascii="Tahoma" w:hAnsi="Tahoma" w:cs="Tahoma"/>
          <w:sz w:val="24"/>
          <w:szCs w:val="24"/>
        </w:rPr>
        <w:t>rynarii zaopatrywany jest w wodę</w:t>
      </w:r>
      <w:r w:rsidR="0036495C" w:rsidRPr="00270BE1">
        <w:rPr>
          <w:rFonts w:ascii="Tahoma" w:hAnsi="Tahoma" w:cs="Tahoma"/>
          <w:sz w:val="24"/>
          <w:szCs w:val="24"/>
        </w:rPr>
        <w:t xml:space="preserve"> </w:t>
      </w:r>
      <w:r w:rsidR="00270BE1">
        <w:rPr>
          <w:rFonts w:ascii="Tahoma" w:hAnsi="Tahoma" w:cs="Tahoma"/>
          <w:sz w:val="24"/>
          <w:szCs w:val="24"/>
        </w:rPr>
        <w:t xml:space="preserve">                    </w:t>
      </w:r>
      <w:r w:rsidR="0036495C" w:rsidRPr="00270BE1">
        <w:rPr>
          <w:rFonts w:ascii="Tahoma" w:hAnsi="Tahoma" w:cs="Tahoma"/>
          <w:sz w:val="24"/>
          <w:szCs w:val="24"/>
        </w:rPr>
        <w:t>ze zbiornika zastępczego któ</w:t>
      </w:r>
      <w:r w:rsidR="00D84F97" w:rsidRPr="00270BE1">
        <w:rPr>
          <w:rFonts w:ascii="Tahoma" w:hAnsi="Tahoma" w:cs="Tahoma"/>
          <w:sz w:val="24"/>
          <w:szCs w:val="24"/>
        </w:rPr>
        <w:t>ra wpompowywana jest za pomocą</w:t>
      </w:r>
      <w:r w:rsidR="0036495C" w:rsidRPr="00270BE1">
        <w:rPr>
          <w:rFonts w:ascii="Tahoma" w:hAnsi="Tahoma" w:cs="Tahoma"/>
          <w:sz w:val="24"/>
          <w:szCs w:val="24"/>
        </w:rPr>
        <w:t xml:space="preserve"> hydroforni do budynku</w:t>
      </w:r>
      <w:r w:rsidR="00D84F97" w:rsidRPr="00270BE1">
        <w:rPr>
          <w:rFonts w:ascii="Tahoma" w:hAnsi="Tahoma" w:cs="Tahoma"/>
          <w:sz w:val="24"/>
          <w:szCs w:val="24"/>
        </w:rPr>
        <w:t>.</w:t>
      </w:r>
      <w:r w:rsidR="0036495C" w:rsidRPr="00270BE1">
        <w:rPr>
          <w:rFonts w:ascii="Tahoma" w:hAnsi="Tahoma" w:cs="Tahoma"/>
          <w:spacing w:val="24"/>
          <w:sz w:val="24"/>
          <w:szCs w:val="24"/>
        </w:rPr>
        <w:t xml:space="preserve"> </w:t>
      </w:r>
      <w:r w:rsidR="0036495C" w:rsidRPr="00270BE1">
        <w:rPr>
          <w:rFonts w:ascii="Tahoma" w:hAnsi="Tahoma" w:cs="Tahoma"/>
          <w:sz w:val="24"/>
          <w:szCs w:val="24"/>
        </w:rPr>
        <w:t>Powiatowy Inspektorat W</w:t>
      </w:r>
      <w:r w:rsidR="00270BE1">
        <w:rPr>
          <w:rFonts w:ascii="Tahoma" w:hAnsi="Tahoma" w:cs="Tahoma"/>
          <w:sz w:val="24"/>
          <w:szCs w:val="24"/>
        </w:rPr>
        <w:t xml:space="preserve">eterynarii korzysta </w:t>
      </w:r>
      <w:r w:rsidR="0036495C" w:rsidRPr="00270BE1">
        <w:rPr>
          <w:rFonts w:ascii="Tahoma" w:hAnsi="Tahoma" w:cs="Tahoma"/>
          <w:sz w:val="24"/>
          <w:szCs w:val="24"/>
        </w:rPr>
        <w:t>z bezodpływowego zbiornika na nieczystości płynne  znajdującego się na terenie PIW Kielce</w:t>
      </w:r>
      <w:r w:rsidR="00302AF5" w:rsidRPr="00270BE1">
        <w:rPr>
          <w:rFonts w:ascii="Tahoma" w:hAnsi="Tahoma" w:cs="Tahoma"/>
          <w:sz w:val="24"/>
          <w:szCs w:val="24"/>
        </w:rPr>
        <w:t>. Brak odprowadzenia wód opadowych.</w:t>
      </w:r>
    </w:p>
    <w:p w:rsidR="00025797" w:rsidRPr="00270BE1" w:rsidRDefault="00025797" w:rsidP="006072EE">
      <w:pPr>
        <w:rPr>
          <w:rFonts w:ascii="Tahoma" w:hAnsi="Tahoma" w:cs="Tahoma"/>
          <w:sz w:val="24"/>
          <w:szCs w:val="24"/>
        </w:rPr>
      </w:pPr>
    </w:p>
    <w:p w:rsidR="003656EA" w:rsidRDefault="003656EA" w:rsidP="00C65D42">
      <w:pPr>
        <w:rPr>
          <w:rFonts w:ascii="Tahoma" w:hAnsi="Tahoma" w:cs="Tahoma"/>
          <w:b/>
          <w:sz w:val="24"/>
          <w:szCs w:val="24"/>
        </w:rPr>
      </w:pPr>
    </w:p>
    <w:p w:rsidR="003656EA" w:rsidRDefault="003656EA" w:rsidP="00C65D42">
      <w:pPr>
        <w:rPr>
          <w:rFonts w:ascii="Tahoma" w:hAnsi="Tahoma" w:cs="Tahoma"/>
          <w:b/>
          <w:sz w:val="24"/>
          <w:szCs w:val="24"/>
        </w:rPr>
      </w:pPr>
    </w:p>
    <w:p w:rsidR="003656EA" w:rsidRDefault="003656EA" w:rsidP="00C65D42">
      <w:pPr>
        <w:rPr>
          <w:rFonts w:ascii="Tahoma" w:hAnsi="Tahoma" w:cs="Tahoma"/>
          <w:b/>
          <w:sz w:val="24"/>
          <w:szCs w:val="24"/>
        </w:rPr>
      </w:pPr>
    </w:p>
    <w:p w:rsidR="00025797" w:rsidRPr="00C65D42" w:rsidRDefault="00C65D42" w:rsidP="00C65D4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2.2  </w:t>
      </w:r>
      <w:r w:rsidR="00025797" w:rsidRPr="00C65D42">
        <w:rPr>
          <w:rFonts w:ascii="Tahoma" w:hAnsi="Tahoma" w:cs="Tahoma"/>
          <w:b/>
          <w:sz w:val="24"/>
          <w:szCs w:val="24"/>
        </w:rPr>
        <w:t>Opis wymagań Zamawiającego w stosunku do przedmiotu zamówienia</w:t>
      </w:r>
    </w:p>
    <w:p w:rsidR="00025797" w:rsidRPr="00270BE1" w:rsidRDefault="00025797" w:rsidP="006072EE">
      <w:pPr>
        <w:rPr>
          <w:rFonts w:ascii="Tahoma" w:hAnsi="Tahoma" w:cs="Tahoma"/>
          <w:sz w:val="24"/>
          <w:szCs w:val="24"/>
        </w:rPr>
      </w:pPr>
    </w:p>
    <w:p w:rsidR="00D84F97" w:rsidRPr="00270BE1" w:rsidRDefault="00025797" w:rsidP="00F12844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Wykonawca będzie </w:t>
      </w:r>
      <w:r w:rsidR="00205284" w:rsidRPr="00270BE1">
        <w:rPr>
          <w:rFonts w:ascii="Tahoma" w:hAnsi="Tahoma" w:cs="Tahoma"/>
          <w:sz w:val="24"/>
          <w:szCs w:val="24"/>
        </w:rPr>
        <w:t>obowiązany opracować</w:t>
      </w:r>
      <w:r w:rsidR="00D84F97" w:rsidRPr="00270BE1">
        <w:rPr>
          <w:rFonts w:ascii="Tahoma" w:hAnsi="Tahoma" w:cs="Tahoma"/>
          <w:sz w:val="24"/>
          <w:szCs w:val="24"/>
        </w:rPr>
        <w:t xml:space="preserve"> dokumentację projektową</w:t>
      </w:r>
      <w:r w:rsidRPr="00270BE1">
        <w:rPr>
          <w:rFonts w:ascii="Tahoma" w:hAnsi="Tahoma" w:cs="Tahoma"/>
          <w:sz w:val="24"/>
          <w:szCs w:val="24"/>
        </w:rPr>
        <w:t xml:space="preserve"> </w:t>
      </w:r>
      <w:r w:rsidR="00205284" w:rsidRPr="00270BE1">
        <w:rPr>
          <w:rFonts w:ascii="Tahoma" w:eastAsia="Calibri" w:hAnsi="Tahoma" w:cs="Tahoma"/>
          <w:spacing w:val="24"/>
          <w:sz w:val="24"/>
          <w:szCs w:val="24"/>
        </w:rPr>
        <w:t xml:space="preserve"> przyłącza wodociągu, kanalizacji sanitarnej, oraz odprowadzenia wody opadowej</w:t>
      </w:r>
      <w:r w:rsidRPr="00270BE1">
        <w:rPr>
          <w:rFonts w:ascii="Tahoma" w:hAnsi="Tahoma" w:cs="Tahoma"/>
          <w:sz w:val="24"/>
          <w:szCs w:val="24"/>
        </w:rPr>
        <w:t xml:space="preserve">, a następnie wykonać roboty budowlane zgodnie </w:t>
      </w:r>
      <w:r w:rsidR="00ED3BDD" w:rsidRPr="00270BE1">
        <w:rPr>
          <w:rFonts w:ascii="Tahoma" w:hAnsi="Tahoma" w:cs="Tahoma"/>
          <w:sz w:val="24"/>
          <w:szCs w:val="24"/>
        </w:rPr>
        <w:t xml:space="preserve">                         </w:t>
      </w:r>
      <w:r w:rsidRPr="00270BE1">
        <w:rPr>
          <w:rFonts w:ascii="Tahoma" w:hAnsi="Tahoma" w:cs="Tahoma"/>
          <w:sz w:val="24"/>
          <w:szCs w:val="24"/>
        </w:rPr>
        <w:t>z opracowanym</w:t>
      </w:r>
      <w:r w:rsidR="00D84F97" w:rsidRPr="00270BE1">
        <w:rPr>
          <w:rFonts w:ascii="Tahoma" w:hAnsi="Tahoma" w:cs="Tahoma"/>
          <w:sz w:val="24"/>
          <w:szCs w:val="24"/>
        </w:rPr>
        <w:t>i projektami</w:t>
      </w:r>
      <w:r w:rsidR="00205284" w:rsidRPr="00270BE1">
        <w:rPr>
          <w:rFonts w:ascii="Tahoma" w:hAnsi="Tahoma" w:cs="Tahoma"/>
          <w:sz w:val="24"/>
          <w:szCs w:val="24"/>
        </w:rPr>
        <w:t xml:space="preserve">. </w:t>
      </w:r>
    </w:p>
    <w:p w:rsidR="00ED3BDD" w:rsidRPr="00270BE1" w:rsidRDefault="00ED3BDD" w:rsidP="00ED3BDD">
      <w:pPr>
        <w:pStyle w:val="Akapitzlist"/>
        <w:rPr>
          <w:rFonts w:ascii="Tahoma" w:hAnsi="Tahoma" w:cs="Tahoma"/>
          <w:sz w:val="24"/>
          <w:szCs w:val="24"/>
        </w:rPr>
      </w:pPr>
    </w:p>
    <w:p w:rsidR="00025797" w:rsidRPr="00270BE1" w:rsidRDefault="00205284" w:rsidP="00F12844">
      <w:pPr>
        <w:pStyle w:val="Akapitzlist"/>
        <w:numPr>
          <w:ilvl w:val="0"/>
          <w:numId w:val="9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Zamawiają</w:t>
      </w:r>
      <w:r w:rsidR="00025797" w:rsidRPr="00270BE1">
        <w:rPr>
          <w:rFonts w:ascii="Tahoma" w:hAnsi="Tahoma" w:cs="Tahoma"/>
          <w:sz w:val="24"/>
          <w:szCs w:val="24"/>
        </w:rPr>
        <w:t>cy zaleca</w:t>
      </w:r>
      <w:r w:rsidR="00ED3BDD" w:rsidRPr="00270BE1">
        <w:rPr>
          <w:rFonts w:ascii="Tahoma" w:hAnsi="Tahoma" w:cs="Tahoma"/>
          <w:sz w:val="24"/>
          <w:szCs w:val="24"/>
        </w:rPr>
        <w:t>,</w:t>
      </w:r>
      <w:r w:rsidR="00025797" w:rsidRPr="00270BE1">
        <w:rPr>
          <w:rFonts w:ascii="Tahoma" w:hAnsi="Tahoma" w:cs="Tahoma"/>
          <w:sz w:val="24"/>
          <w:szCs w:val="24"/>
        </w:rPr>
        <w:t xml:space="preserve"> aby prze</w:t>
      </w:r>
      <w:r w:rsidRPr="00270BE1">
        <w:rPr>
          <w:rFonts w:ascii="Tahoma" w:hAnsi="Tahoma" w:cs="Tahoma"/>
          <w:sz w:val="24"/>
          <w:szCs w:val="24"/>
        </w:rPr>
        <w:t>d złożeniem</w:t>
      </w:r>
      <w:r w:rsidR="00FC2D6E" w:rsidRPr="00270BE1">
        <w:rPr>
          <w:rFonts w:ascii="Tahoma" w:hAnsi="Tahoma" w:cs="Tahoma"/>
          <w:sz w:val="24"/>
          <w:szCs w:val="24"/>
        </w:rPr>
        <w:t xml:space="preserve"> oferty, dla właściwego wykonania prac i kalkulacji ceny </w:t>
      </w:r>
      <w:r w:rsidRPr="00270BE1">
        <w:rPr>
          <w:rFonts w:ascii="Tahoma" w:hAnsi="Tahoma" w:cs="Tahoma"/>
          <w:sz w:val="24"/>
          <w:szCs w:val="24"/>
        </w:rPr>
        <w:t>należy dokonać</w:t>
      </w:r>
      <w:r w:rsidR="00FC2D6E" w:rsidRPr="00270BE1">
        <w:rPr>
          <w:rFonts w:ascii="Tahoma" w:hAnsi="Tahoma" w:cs="Tahoma"/>
          <w:sz w:val="24"/>
          <w:szCs w:val="24"/>
        </w:rPr>
        <w:t xml:space="preserve"> wizji lokalnej w miejscu realizacji robót. Będzie to pomocne przy zweryfikowaniu dokumentów opisujących przedmiot zamówienia ze stanem faktycznym oraz uzyskania informacji, któr</w:t>
      </w:r>
      <w:r w:rsidRPr="00270BE1">
        <w:rPr>
          <w:rFonts w:ascii="Tahoma" w:hAnsi="Tahoma" w:cs="Tahoma"/>
          <w:sz w:val="24"/>
          <w:szCs w:val="24"/>
        </w:rPr>
        <w:t>e</w:t>
      </w:r>
      <w:r w:rsidR="00FC2D6E" w:rsidRPr="00270BE1">
        <w:rPr>
          <w:rFonts w:ascii="Tahoma" w:hAnsi="Tahoma" w:cs="Tahoma"/>
          <w:sz w:val="24"/>
          <w:szCs w:val="24"/>
        </w:rPr>
        <w:t xml:space="preserve"> mogą być przydatne do określenia pełnego zakresu prac, i sporządzenia oferty.</w:t>
      </w:r>
    </w:p>
    <w:p w:rsidR="006072EE" w:rsidRPr="00270BE1" w:rsidRDefault="006072EE" w:rsidP="006072EE">
      <w:pPr>
        <w:rPr>
          <w:rFonts w:ascii="Tahoma" w:hAnsi="Tahoma" w:cs="Tahoma"/>
          <w:sz w:val="24"/>
          <w:szCs w:val="24"/>
        </w:rPr>
      </w:pPr>
    </w:p>
    <w:p w:rsidR="00FC2D6E" w:rsidRPr="00270BE1" w:rsidRDefault="00FC2D6E" w:rsidP="006072EE">
      <w:pPr>
        <w:rPr>
          <w:rFonts w:ascii="Tahoma" w:hAnsi="Tahoma" w:cs="Tahoma"/>
          <w:sz w:val="24"/>
          <w:szCs w:val="24"/>
        </w:rPr>
      </w:pPr>
    </w:p>
    <w:p w:rsidR="00FC2D6E" w:rsidRPr="00270BE1" w:rsidRDefault="008955AB" w:rsidP="006072E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W ramach realizacji </w:t>
      </w:r>
      <w:r w:rsidR="00FC2D6E" w:rsidRPr="00270BE1">
        <w:rPr>
          <w:rFonts w:ascii="Tahoma" w:hAnsi="Tahoma" w:cs="Tahoma"/>
          <w:sz w:val="24"/>
          <w:szCs w:val="24"/>
          <w:u w:val="single"/>
        </w:rPr>
        <w:t xml:space="preserve"> inwestycji przewiduje się m.in. przeprowadzenie następujących prac</w:t>
      </w:r>
      <w:r w:rsidR="00205284" w:rsidRPr="00270BE1">
        <w:rPr>
          <w:rFonts w:ascii="Tahoma" w:hAnsi="Tahoma" w:cs="Tahoma"/>
          <w:sz w:val="24"/>
          <w:szCs w:val="24"/>
          <w:u w:val="single"/>
        </w:rPr>
        <w:t>:</w:t>
      </w:r>
    </w:p>
    <w:p w:rsidR="00205284" w:rsidRPr="00270BE1" w:rsidRDefault="00205284" w:rsidP="006072EE">
      <w:pPr>
        <w:rPr>
          <w:rFonts w:ascii="Tahoma" w:hAnsi="Tahoma" w:cs="Tahoma"/>
          <w:sz w:val="24"/>
          <w:szCs w:val="24"/>
        </w:rPr>
      </w:pPr>
    </w:p>
    <w:p w:rsidR="00205284" w:rsidRPr="00270BE1" w:rsidRDefault="00205284" w:rsidP="006072EE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Wykonanie projektu przyłącza </w:t>
      </w:r>
      <w:r w:rsidR="00800974" w:rsidRPr="00270BE1">
        <w:rPr>
          <w:rFonts w:ascii="Tahoma" w:hAnsi="Tahoma" w:cs="Tahoma"/>
          <w:sz w:val="24"/>
          <w:szCs w:val="24"/>
        </w:rPr>
        <w:t xml:space="preserve"> wody</w:t>
      </w:r>
      <w:r w:rsidR="00302AF5" w:rsidRPr="00270BE1">
        <w:rPr>
          <w:rFonts w:ascii="Tahoma" w:hAnsi="Tahoma" w:cs="Tahoma"/>
          <w:sz w:val="24"/>
          <w:szCs w:val="24"/>
        </w:rPr>
        <w:t xml:space="preserve">, kanalizacji sanitarnej, </w:t>
      </w:r>
      <w:r w:rsidR="00800974" w:rsidRPr="00270BE1">
        <w:rPr>
          <w:rFonts w:ascii="Tahoma" w:hAnsi="Tahoma" w:cs="Tahoma"/>
          <w:sz w:val="24"/>
          <w:szCs w:val="24"/>
        </w:rPr>
        <w:t xml:space="preserve">projektu odprowadzenia wody opadowej </w:t>
      </w:r>
      <w:r w:rsidRPr="00270BE1">
        <w:rPr>
          <w:rFonts w:ascii="Tahoma" w:hAnsi="Tahoma" w:cs="Tahoma"/>
          <w:sz w:val="24"/>
          <w:szCs w:val="24"/>
        </w:rPr>
        <w:t xml:space="preserve">wraz ze wszystkimi niezbędnymi uzgodnieniami i zgodnie z warunkami technicznymi wydanymi przez </w:t>
      </w:r>
      <w:r w:rsidR="00800974" w:rsidRPr="00270BE1">
        <w:rPr>
          <w:rFonts w:ascii="Tahoma" w:hAnsi="Tahoma" w:cs="Tahoma"/>
          <w:sz w:val="24"/>
          <w:szCs w:val="24"/>
        </w:rPr>
        <w:t>właściwe organy.</w:t>
      </w:r>
    </w:p>
    <w:p w:rsidR="00205284" w:rsidRPr="00270BE1" w:rsidRDefault="00205284" w:rsidP="00D84F97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Uzyskanie pozwolenia na budowę w zakresie inwestycji” Doprowadzenie wody oraz wybudowanie systemu kanalizacji sanitarnej na terenie Powiatowego Inspektoratu Weterynarii w Kielcach”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C675D5" w:rsidRPr="00270BE1" w:rsidRDefault="00C675D5" w:rsidP="00ED3BDD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Wykonanie</w:t>
      </w:r>
      <w:r w:rsidR="00800974" w:rsidRPr="00270BE1">
        <w:rPr>
          <w:rFonts w:ascii="Tahoma" w:eastAsia="Calibri" w:hAnsi="Tahoma" w:cs="Tahoma"/>
          <w:sz w:val="24"/>
          <w:szCs w:val="24"/>
        </w:rPr>
        <w:t xml:space="preserve"> niezbędnej </w:t>
      </w:r>
      <w:r w:rsidRPr="00270BE1">
        <w:rPr>
          <w:rFonts w:ascii="Tahoma" w:eastAsia="Calibri" w:hAnsi="Tahoma" w:cs="Tahoma"/>
          <w:sz w:val="24"/>
          <w:szCs w:val="24"/>
        </w:rPr>
        <w:t xml:space="preserve"> inwentaryzacji geodezyjnej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205284" w:rsidRPr="00270BE1" w:rsidRDefault="00205284" w:rsidP="00ED3BDD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Uzgodnienie </w:t>
      </w:r>
      <w:r w:rsidR="00800974" w:rsidRPr="00270BE1">
        <w:rPr>
          <w:rFonts w:ascii="Tahoma" w:hAnsi="Tahoma" w:cs="Tahoma"/>
          <w:sz w:val="24"/>
          <w:szCs w:val="24"/>
        </w:rPr>
        <w:t xml:space="preserve">wszystkich wymagających </w:t>
      </w:r>
      <w:r w:rsidR="00ED3BDD" w:rsidRPr="00270BE1">
        <w:rPr>
          <w:rFonts w:ascii="Tahoma" w:hAnsi="Tahoma" w:cs="Tahoma"/>
          <w:sz w:val="24"/>
          <w:szCs w:val="24"/>
        </w:rPr>
        <w:t xml:space="preserve">tego projektów w </w:t>
      </w:r>
      <w:r w:rsidRPr="00270BE1">
        <w:rPr>
          <w:rFonts w:ascii="Tahoma" w:hAnsi="Tahoma" w:cs="Tahoma"/>
          <w:sz w:val="24"/>
          <w:szCs w:val="24"/>
        </w:rPr>
        <w:t>Wodociągach Kielce</w:t>
      </w:r>
      <w:r w:rsidR="00ED3BDD" w:rsidRPr="00270BE1">
        <w:rPr>
          <w:rFonts w:ascii="Tahoma" w:hAnsi="Tahoma" w:cs="Tahoma"/>
          <w:sz w:val="24"/>
          <w:szCs w:val="24"/>
        </w:rPr>
        <w:t>.</w:t>
      </w:r>
    </w:p>
    <w:p w:rsidR="00205284" w:rsidRPr="00270BE1" w:rsidRDefault="00800974" w:rsidP="00ED3BDD">
      <w:pPr>
        <w:pStyle w:val="Akapitzlist"/>
        <w:numPr>
          <w:ilvl w:val="0"/>
          <w:numId w:val="5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Uzgodnienie  wszystkich wymagających uzgodnienia projektów w </w:t>
      </w:r>
      <w:r w:rsidR="00205284" w:rsidRPr="00270BE1">
        <w:rPr>
          <w:rFonts w:ascii="Tahoma" w:hAnsi="Tahoma" w:cs="Tahoma"/>
          <w:sz w:val="24"/>
          <w:szCs w:val="24"/>
        </w:rPr>
        <w:t>MZD</w:t>
      </w:r>
      <w:r w:rsidR="00ED3BDD" w:rsidRPr="00270BE1">
        <w:rPr>
          <w:rFonts w:ascii="Tahoma" w:hAnsi="Tahoma" w:cs="Tahoma"/>
          <w:sz w:val="24"/>
          <w:szCs w:val="24"/>
        </w:rPr>
        <w:t>.</w:t>
      </w:r>
    </w:p>
    <w:p w:rsidR="00205284" w:rsidRPr="00270BE1" w:rsidRDefault="00205284" w:rsidP="00ED3BDD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Wykonanie przyłącza wody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205284" w:rsidRPr="00270BE1" w:rsidRDefault="00205284" w:rsidP="00ED3BDD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Likwidacja starego zasilania w wodę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205284" w:rsidRPr="00270BE1" w:rsidRDefault="00205284" w:rsidP="00ED3BDD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Zainstalowanie studni wodomierzowej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F12844" w:rsidRPr="00270BE1" w:rsidRDefault="00205284" w:rsidP="00ED3BDD">
      <w:pPr>
        <w:pStyle w:val="Akapitzlist"/>
        <w:numPr>
          <w:ilvl w:val="0"/>
          <w:numId w:val="5"/>
        </w:numPr>
        <w:tabs>
          <w:tab w:val="center" w:pos="4536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Roboty przyłączeniowe wewnątrz budynku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205284" w:rsidRPr="00270BE1" w:rsidRDefault="00205284" w:rsidP="00ED3BDD">
      <w:pPr>
        <w:pStyle w:val="Akapitzlist"/>
        <w:numPr>
          <w:ilvl w:val="0"/>
          <w:numId w:val="5"/>
        </w:numPr>
        <w:tabs>
          <w:tab w:val="center" w:pos="851"/>
          <w:tab w:val="right" w:pos="9072"/>
        </w:tabs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Wykonanie przyłącza kanalizacyjnego</w:t>
      </w:r>
      <w:r w:rsidR="00ED3BDD" w:rsidRPr="00270BE1">
        <w:rPr>
          <w:rFonts w:ascii="Tahoma" w:eastAsia="Calibri" w:hAnsi="Tahoma" w:cs="Tahoma"/>
          <w:sz w:val="24"/>
          <w:szCs w:val="24"/>
        </w:rPr>
        <w:t xml:space="preserve"> (</w:t>
      </w:r>
      <w:r w:rsidR="00800974" w:rsidRPr="00270BE1">
        <w:rPr>
          <w:rFonts w:ascii="Tahoma" w:eastAsia="Calibri" w:hAnsi="Tahoma" w:cs="Tahoma"/>
          <w:sz w:val="24"/>
          <w:szCs w:val="24"/>
        </w:rPr>
        <w:t xml:space="preserve">do projektowanego podłączenia kanalizacji sanitarnej dla budynku </w:t>
      </w:r>
      <w:r w:rsidR="00ED3BDD" w:rsidRPr="00270BE1">
        <w:rPr>
          <w:rFonts w:ascii="Tahoma" w:eastAsia="Calibri" w:hAnsi="Tahoma" w:cs="Tahoma"/>
          <w:sz w:val="24"/>
          <w:szCs w:val="24"/>
        </w:rPr>
        <w:t>W</w:t>
      </w:r>
      <w:r w:rsidR="00800974" w:rsidRPr="00270BE1">
        <w:rPr>
          <w:rFonts w:ascii="Tahoma" w:eastAsia="Calibri" w:hAnsi="Tahoma" w:cs="Tahoma"/>
          <w:sz w:val="24"/>
          <w:szCs w:val="24"/>
        </w:rPr>
        <w:t xml:space="preserve">ojewódzkiego Inspektoratu </w:t>
      </w:r>
      <w:r w:rsidR="00ED3BDD" w:rsidRPr="00270BE1">
        <w:rPr>
          <w:rFonts w:ascii="Tahoma" w:eastAsia="Calibri" w:hAnsi="Tahoma" w:cs="Tahoma"/>
          <w:sz w:val="24"/>
          <w:szCs w:val="24"/>
        </w:rPr>
        <w:t>W</w:t>
      </w:r>
      <w:r w:rsidR="00F12844" w:rsidRPr="00270BE1">
        <w:rPr>
          <w:rFonts w:ascii="Tahoma" w:eastAsia="Calibri" w:hAnsi="Tahoma" w:cs="Tahoma"/>
          <w:sz w:val="24"/>
          <w:szCs w:val="24"/>
        </w:rPr>
        <w:t>eterynarii</w:t>
      </w:r>
      <w:r w:rsidR="00ED3BDD" w:rsidRPr="00270BE1">
        <w:rPr>
          <w:rFonts w:ascii="Tahoma" w:eastAsia="Calibri" w:hAnsi="Tahoma" w:cs="Tahoma"/>
          <w:sz w:val="24"/>
          <w:szCs w:val="24"/>
        </w:rPr>
        <w:t xml:space="preserve"> w Kielcach).</w:t>
      </w:r>
    </w:p>
    <w:p w:rsidR="00F12844" w:rsidRPr="00270BE1" w:rsidRDefault="00F12844" w:rsidP="00F12844">
      <w:pPr>
        <w:pStyle w:val="Akapitzlist"/>
        <w:numPr>
          <w:ilvl w:val="0"/>
          <w:numId w:val="5"/>
        </w:numPr>
        <w:tabs>
          <w:tab w:val="center" w:pos="851"/>
          <w:tab w:val="right" w:pos="9072"/>
        </w:tabs>
        <w:jc w:val="left"/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Likwidacja istniejącego szamba zgodnie z przepisami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F12844" w:rsidRPr="00270BE1" w:rsidRDefault="00F12844" w:rsidP="00F12844">
      <w:pPr>
        <w:pStyle w:val="Akapitzlist"/>
        <w:numPr>
          <w:ilvl w:val="0"/>
          <w:numId w:val="5"/>
        </w:numPr>
        <w:tabs>
          <w:tab w:val="center" w:pos="851"/>
          <w:tab w:val="right" w:pos="9072"/>
        </w:tabs>
        <w:jc w:val="left"/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Wykonanie przełożenia kanalizacji wewnątrz budynku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F12844" w:rsidRPr="00270BE1" w:rsidRDefault="00F12844" w:rsidP="00F12844">
      <w:pPr>
        <w:pStyle w:val="Akapitzlist"/>
        <w:numPr>
          <w:ilvl w:val="0"/>
          <w:numId w:val="5"/>
        </w:numPr>
        <w:tabs>
          <w:tab w:val="center" w:pos="851"/>
          <w:tab w:val="right" w:pos="9072"/>
        </w:tabs>
        <w:jc w:val="left"/>
        <w:rPr>
          <w:rFonts w:ascii="Tahoma" w:eastAsia="Calibri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Wykonanie studni rewizyjnych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F12844" w:rsidRPr="00270BE1" w:rsidRDefault="00F12844" w:rsidP="0020528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Tahoma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O</w:t>
      </w:r>
      <w:r w:rsidR="00205284" w:rsidRPr="00270BE1">
        <w:rPr>
          <w:rFonts w:ascii="Tahoma" w:eastAsia="Calibri" w:hAnsi="Tahoma" w:cs="Tahoma"/>
          <w:sz w:val="24"/>
          <w:szCs w:val="24"/>
        </w:rPr>
        <w:t>dprowadzenie wód opadowych z terenu działki, do</w:t>
      </w:r>
      <w:r w:rsidRPr="00270BE1">
        <w:rPr>
          <w:rFonts w:ascii="Tahoma" w:eastAsia="Calibri" w:hAnsi="Tahoma" w:cs="Tahoma"/>
          <w:sz w:val="24"/>
          <w:szCs w:val="24"/>
        </w:rPr>
        <w:t xml:space="preserve"> nowo</w:t>
      </w:r>
      <w:r w:rsidR="00205284" w:rsidRPr="00270BE1">
        <w:rPr>
          <w:rFonts w:ascii="Tahoma" w:eastAsia="Calibri" w:hAnsi="Tahoma" w:cs="Tahoma"/>
          <w:sz w:val="24"/>
          <w:szCs w:val="24"/>
        </w:rPr>
        <w:t xml:space="preserve"> zaprojektowanej kanalizacji deszczowej </w:t>
      </w:r>
      <w:r w:rsidRPr="00270BE1">
        <w:rPr>
          <w:rFonts w:ascii="Tahoma" w:eastAsia="Calibri" w:hAnsi="Tahoma" w:cs="Tahoma"/>
          <w:sz w:val="24"/>
          <w:szCs w:val="24"/>
        </w:rPr>
        <w:t>przy ulicy Ściegiennego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  <w:r w:rsidR="009B497E" w:rsidRPr="00270BE1">
        <w:rPr>
          <w:rFonts w:ascii="Tahoma" w:hAnsi="Tahoma" w:cs="Tahoma"/>
          <w:sz w:val="24"/>
          <w:szCs w:val="24"/>
        </w:rPr>
        <w:t xml:space="preserve"> </w:t>
      </w:r>
    </w:p>
    <w:p w:rsidR="009B497E" w:rsidRPr="00270BE1" w:rsidRDefault="00F12844" w:rsidP="00205284">
      <w:pPr>
        <w:pStyle w:val="Akapitzlist"/>
        <w:numPr>
          <w:ilvl w:val="0"/>
          <w:numId w:val="5"/>
        </w:numPr>
        <w:tabs>
          <w:tab w:val="left" w:pos="851"/>
        </w:tabs>
        <w:rPr>
          <w:rFonts w:ascii="Tahoma" w:hAnsi="Tahoma" w:cs="Tahoma"/>
          <w:sz w:val="24"/>
          <w:szCs w:val="24"/>
        </w:rPr>
      </w:pPr>
      <w:r w:rsidRPr="00270BE1">
        <w:rPr>
          <w:rFonts w:ascii="Tahoma" w:eastAsia="Calibri" w:hAnsi="Tahoma" w:cs="Tahoma"/>
          <w:sz w:val="24"/>
          <w:szCs w:val="24"/>
        </w:rPr>
        <w:t>Zagospodarowanie wód opadowych poprzez rozprowadzenie wód  po terenach zielonych</w:t>
      </w:r>
      <w:r w:rsidR="00ED3BDD" w:rsidRPr="00270BE1">
        <w:rPr>
          <w:rFonts w:ascii="Tahoma" w:eastAsia="Calibri" w:hAnsi="Tahoma" w:cs="Tahoma"/>
          <w:sz w:val="24"/>
          <w:szCs w:val="24"/>
        </w:rPr>
        <w:t>.</w:t>
      </w:r>
    </w:p>
    <w:p w:rsidR="00ED3BDD" w:rsidRDefault="00ED3BDD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3656EA" w:rsidRPr="00270BE1" w:rsidRDefault="003656EA" w:rsidP="00ED3BDD">
      <w:pPr>
        <w:pStyle w:val="Akapitzlist"/>
        <w:tabs>
          <w:tab w:val="left" w:pos="851"/>
        </w:tabs>
        <w:rPr>
          <w:rFonts w:ascii="Tahoma" w:hAnsi="Tahoma" w:cs="Tahoma"/>
          <w:spacing w:val="24"/>
          <w:sz w:val="24"/>
          <w:szCs w:val="24"/>
        </w:rPr>
      </w:pPr>
    </w:p>
    <w:p w:rsidR="00205284" w:rsidRPr="00C65D42" w:rsidRDefault="00D84F97" w:rsidP="00C65D42">
      <w:pPr>
        <w:pStyle w:val="Akapitzlist"/>
        <w:numPr>
          <w:ilvl w:val="1"/>
          <w:numId w:val="9"/>
        </w:numPr>
        <w:ind w:left="851" w:hanging="578"/>
        <w:rPr>
          <w:rFonts w:ascii="Tahoma" w:hAnsi="Tahoma" w:cs="Tahoma"/>
          <w:b/>
          <w:sz w:val="24"/>
          <w:szCs w:val="24"/>
        </w:rPr>
      </w:pPr>
      <w:r w:rsidRPr="00C65D42">
        <w:rPr>
          <w:rFonts w:ascii="Tahoma" w:hAnsi="Tahoma" w:cs="Tahoma"/>
          <w:b/>
          <w:sz w:val="24"/>
          <w:szCs w:val="24"/>
        </w:rPr>
        <w:t xml:space="preserve">Zalecenia dla Wykonawcy </w:t>
      </w:r>
    </w:p>
    <w:p w:rsidR="00D50456" w:rsidRPr="00270BE1" w:rsidRDefault="00D50456" w:rsidP="00205284">
      <w:pPr>
        <w:rPr>
          <w:rFonts w:ascii="Tahoma" w:hAnsi="Tahoma" w:cs="Tahoma"/>
          <w:b/>
          <w:spacing w:val="24"/>
          <w:sz w:val="24"/>
          <w:szCs w:val="24"/>
        </w:rPr>
      </w:pPr>
    </w:p>
    <w:p w:rsidR="00D50456" w:rsidRDefault="008E4756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Wykonawca </w:t>
      </w:r>
      <w:r w:rsidR="00F12844" w:rsidRPr="00270BE1">
        <w:rPr>
          <w:rFonts w:ascii="Tahoma" w:hAnsi="Tahoma" w:cs="Tahoma"/>
          <w:sz w:val="24"/>
          <w:szCs w:val="24"/>
        </w:rPr>
        <w:t>jest obowiązany uzyskać wszystkie po</w:t>
      </w:r>
      <w:r w:rsidRPr="00270BE1">
        <w:rPr>
          <w:rFonts w:ascii="Tahoma" w:hAnsi="Tahoma" w:cs="Tahoma"/>
          <w:sz w:val="24"/>
          <w:szCs w:val="24"/>
        </w:rPr>
        <w:t>trzebne opinie, uzgodnienia niezbędne do uzyskania decyzji zezwalającej na przeprowadzenie przedmiotowych robót, a następnie wykonać te roboty zgodnie z projektem.</w:t>
      </w:r>
    </w:p>
    <w:p w:rsidR="00270BE1" w:rsidRPr="00270BE1" w:rsidRDefault="00270BE1" w:rsidP="00270BE1">
      <w:pPr>
        <w:pStyle w:val="Akapitzlist"/>
        <w:rPr>
          <w:rFonts w:ascii="Tahoma" w:hAnsi="Tahoma" w:cs="Tahoma"/>
          <w:sz w:val="24"/>
          <w:szCs w:val="24"/>
        </w:rPr>
      </w:pPr>
    </w:p>
    <w:p w:rsidR="00205284" w:rsidRDefault="00205284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Wykonawca winien wszystkie niezbędne</w:t>
      </w:r>
      <w:r w:rsidR="00D84F97" w:rsidRPr="00270BE1">
        <w:rPr>
          <w:rFonts w:ascii="Tahoma" w:hAnsi="Tahoma" w:cs="Tahoma"/>
          <w:sz w:val="24"/>
          <w:szCs w:val="24"/>
        </w:rPr>
        <w:t xml:space="preserve"> szczegóły</w:t>
      </w:r>
      <w:r w:rsidR="009B497E" w:rsidRPr="00270BE1">
        <w:rPr>
          <w:rFonts w:ascii="Tahoma" w:hAnsi="Tahoma" w:cs="Tahoma"/>
          <w:sz w:val="24"/>
          <w:szCs w:val="24"/>
        </w:rPr>
        <w:t xml:space="preserve"> dotyczące realizacji zamówienia</w:t>
      </w:r>
      <w:r w:rsidR="00D84F97" w:rsidRPr="00270BE1">
        <w:rPr>
          <w:rFonts w:ascii="Tahoma" w:hAnsi="Tahoma" w:cs="Tahoma"/>
          <w:sz w:val="24"/>
          <w:szCs w:val="24"/>
        </w:rPr>
        <w:t xml:space="preserve"> uzgadniać z Zamawiają</w:t>
      </w:r>
      <w:r w:rsidRPr="00270BE1">
        <w:rPr>
          <w:rFonts w:ascii="Tahoma" w:hAnsi="Tahoma" w:cs="Tahoma"/>
          <w:sz w:val="24"/>
          <w:szCs w:val="24"/>
        </w:rPr>
        <w:t>cym</w:t>
      </w:r>
      <w:r w:rsidR="009B497E" w:rsidRPr="00270BE1">
        <w:rPr>
          <w:rFonts w:ascii="Tahoma" w:hAnsi="Tahoma" w:cs="Tahoma"/>
          <w:sz w:val="24"/>
          <w:szCs w:val="24"/>
        </w:rPr>
        <w:t>.</w:t>
      </w:r>
    </w:p>
    <w:p w:rsidR="00270BE1" w:rsidRPr="00270BE1" w:rsidRDefault="00270BE1" w:rsidP="00270BE1">
      <w:pPr>
        <w:rPr>
          <w:rFonts w:ascii="Tahoma" w:hAnsi="Tahoma" w:cs="Tahoma"/>
          <w:sz w:val="24"/>
          <w:szCs w:val="24"/>
        </w:rPr>
      </w:pPr>
    </w:p>
    <w:p w:rsidR="002F18AD" w:rsidRDefault="002F18AD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Wykonawca winien uzgodnić szczegóły przebiegu przyłącza wodnego </w:t>
      </w:r>
      <w:r w:rsidR="00270BE1">
        <w:rPr>
          <w:rFonts w:ascii="Tahoma" w:hAnsi="Tahoma" w:cs="Tahoma"/>
          <w:sz w:val="24"/>
          <w:szCs w:val="24"/>
        </w:rPr>
        <w:t xml:space="preserve">                      </w:t>
      </w:r>
      <w:r w:rsidRPr="00270BE1">
        <w:rPr>
          <w:rFonts w:ascii="Tahoma" w:hAnsi="Tahoma" w:cs="Tahoma"/>
          <w:sz w:val="24"/>
          <w:szCs w:val="24"/>
        </w:rPr>
        <w:t>z wykonawcą</w:t>
      </w:r>
      <w:r w:rsidR="00D84F97" w:rsidRPr="00270BE1">
        <w:rPr>
          <w:rFonts w:ascii="Tahoma" w:hAnsi="Tahoma" w:cs="Tahoma"/>
          <w:sz w:val="24"/>
          <w:szCs w:val="24"/>
        </w:rPr>
        <w:t xml:space="preserve"> zadania drogowego pn. Rozbudowa ul. Ściegiennego w ciągu drogi krajowej nr 73 w Kielcach.</w:t>
      </w:r>
      <w:r w:rsidRPr="00270BE1">
        <w:rPr>
          <w:rFonts w:ascii="Tahoma" w:hAnsi="Tahoma" w:cs="Tahoma"/>
          <w:sz w:val="24"/>
          <w:szCs w:val="24"/>
        </w:rPr>
        <w:t xml:space="preserve"> </w:t>
      </w:r>
    </w:p>
    <w:p w:rsidR="00270BE1" w:rsidRPr="00270BE1" w:rsidRDefault="00270BE1" w:rsidP="00270BE1">
      <w:pPr>
        <w:rPr>
          <w:rFonts w:ascii="Tahoma" w:hAnsi="Tahoma" w:cs="Tahoma"/>
          <w:sz w:val="24"/>
          <w:szCs w:val="24"/>
        </w:rPr>
      </w:pPr>
    </w:p>
    <w:p w:rsidR="002F18AD" w:rsidRDefault="002F18AD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Wykonawca winien uzgodnić szczegóły odprowa</w:t>
      </w:r>
      <w:r w:rsidR="008955AB">
        <w:rPr>
          <w:rFonts w:ascii="Tahoma" w:hAnsi="Tahoma" w:cs="Tahoma"/>
          <w:sz w:val="24"/>
          <w:szCs w:val="24"/>
        </w:rPr>
        <w:t>dzenia wód opadowych z wykonawcą</w:t>
      </w:r>
      <w:r w:rsidRPr="00270BE1">
        <w:rPr>
          <w:rFonts w:ascii="Tahoma" w:hAnsi="Tahoma" w:cs="Tahoma"/>
          <w:sz w:val="24"/>
          <w:szCs w:val="24"/>
        </w:rPr>
        <w:t xml:space="preserve"> nowo powstającej kanalizacji d</w:t>
      </w:r>
      <w:r w:rsidR="00D84F97" w:rsidRPr="00270BE1">
        <w:rPr>
          <w:rFonts w:ascii="Tahoma" w:hAnsi="Tahoma" w:cs="Tahoma"/>
          <w:sz w:val="24"/>
          <w:szCs w:val="24"/>
        </w:rPr>
        <w:t>eszczowej przy ul. Ściegiennego</w:t>
      </w:r>
      <w:r w:rsidR="009B497E" w:rsidRPr="00270BE1">
        <w:rPr>
          <w:rFonts w:ascii="Tahoma" w:hAnsi="Tahoma" w:cs="Tahoma"/>
          <w:sz w:val="24"/>
          <w:szCs w:val="24"/>
        </w:rPr>
        <w:t>.</w:t>
      </w:r>
    </w:p>
    <w:p w:rsidR="00270BE1" w:rsidRPr="00270BE1" w:rsidRDefault="00270BE1" w:rsidP="00270BE1">
      <w:pPr>
        <w:rPr>
          <w:rFonts w:ascii="Tahoma" w:hAnsi="Tahoma" w:cs="Tahoma"/>
          <w:sz w:val="24"/>
          <w:szCs w:val="24"/>
        </w:rPr>
      </w:pPr>
    </w:p>
    <w:p w:rsidR="002F18AD" w:rsidRDefault="002F18AD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Wykonawca winien uzgodnić z Wojewódzkim Inspektoratem Weterynarii </w:t>
      </w:r>
      <w:r w:rsidR="00270BE1">
        <w:rPr>
          <w:rFonts w:ascii="Tahoma" w:hAnsi="Tahoma" w:cs="Tahoma"/>
          <w:sz w:val="24"/>
          <w:szCs w:val="24"/>
        </w:rPr>
        <w:t xml:space="preserve">                  </w:t>
      </w:r>
      <w:r w:rsidRPr="00270BE1">
        <w:rPr>
          <w:rFonts w:ascii="Tahoma" w:hAnsi="Tahoma" w:cs="Tahoma"/>
          <w:sz w:val="24"/>
          <w:szCs w:val="24"/>
        </w:rPr>
        <w:t>w Kielcach</w:t>
      </w:r>
      <w:r w:rsidR="00ED3BDD" w:rsidRPr="00270BE1">
        <w:rPr>
          <w:rFonts w:ascii="Tahoma" w:hAnsi="Tahoma" w:cs="Tahoma"/>
          <w:sz w:val="24"/>
          <w:szCs w:val="24"/>
        </w:rPr>
        <w:t xml:space="preserve"> warunki podłączenia się do powstającej kanalizacji sanitarnej</w:t>
      </w:r>
      <w:r w:rsidR="009B497E" w:rsidRPr="00270BE1">
        <w:rPr>
          <w:rFonts w:ascii="Tahoma" w:hAnsi="Tahoma" w:cs="Tahoma"/>
          <w:sz w:val="24"/>
          <w:szCs w:val="24"/>
        </w:rPr>
        <w:t>.</w:t>
      </w:r>
    </w:p>
    <w:p w:rsidR="008955AB" w:rsidRPr="008955AB" w:rsidRDefault="008955AB" w:rsidP="008955AB">
      <w:pPr>
        <w:pStyle w:val="Akapitzlist"/>
        <w:rPr>
          <w:rFonts w:ascii="Tahoma" w:hAnsi="Tahoma" w:cs="Tahoma"/>
          <w:sz w:val="24"/>
          <w:szCs w:val="24"/>
        </w:rPr>
      </w:pPr>
    </w:p>
    <w:p w:rsidR="008955AB" w:rsidRPr="00270BE1" w:rsidRDefault="008955AB" w:rsidP="008E4756">
      <w:pPr>
        <w:pStyle w:val="Akapitzlist"/>
        <w:numPr>
          <w:ilvl w:val="0"/>
          <w:numId w:val="8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Przy wykonywaniu projektów jak i wykonywaniu prac budowlanych Wykonawca ma obowiązek stosować się do obowiązujących przepisów prawa.</w:t>
      </w:r>
    </w:p>
    <w:p w:rsidR="00ED3BDD" w:rsidRPr="00270BE1" w:rsidRDefault="00ED3BDD" w:rsidP="00205284">
      <w:pPr>
        <w:rPr>
          <w:rFonts w:ascii="Tahoma" w:hAnsi="Tahoma" w:cs="Tahoma"/>
          <w:spacing w:val="24"/>
          <w:sz w:val="24"/>
          <w:szCs w:val="24"/>
          <w:u w:val="single"/>
        </w:rPr>
      </w:pPr>
    </w:p>
    <w:p w:rsidR="00F12844" w:rsidRPr="00270BE1" w:rsidRDefault="00D84F97" w:rsidP="00205284">
      <w:pPr>
        <w:rPr>
          <w:rFonts w:ascii="Tahoma" w:hAnsi="Tahoma" w:cs="Tahoma"/>
          <w:sz w:val="24"/>
          <w:szCs w:val="24"/>
          <w:u w:val="single"/>
        </w:rPr>
      </w:pPr>
      <w:r w:rsidRPr="00270BE1">
        <w:rPr>
          <w:rFonts w:ascii="Tahoma" w:hAnsi="Tahoma" w:cs="Tahoma"/>
          <w:sz w:val="24"/>
          <w:szCs w:val="24"/>
          <w:u w:val="single"/>
        </w:rPr>
        <w:t>Zamawiają</w:t>
      </w:r>
      <w:r w:rsidR="002F18AD" w:rsidRPr="00270BE1">
        <w:rPr>
          <w:rFonts w:ascii="Tahoma" w:hAnsi="Tahoma" w:cs="Tahoma"/>
          <w:sz w:val="24"/>
          <w:szCs w:val="24"/>
          <w:u w:val="single"/>
        </w:rPr>
        <w:t>cy</w:t>
      </w:r>
      <w:r w:rsidR="00F12844" w:rsidRPr="00270BE1">
        <w:rPr>
          <w:rFonts w:ascii="Tahoma" w:hAnsi="Tahoma" w:cs="Tahoma"/>
          <w:sz w:val="24"/>
          <w:szCs w:val="24"/>
          <w:u w:val="single"/>
        </w:rPr>
        <w:t xml:space="preserve"> informuje iż posiada: </w:t>
      </w:r>
    </w:p>
    <w:p w:rsidR="00F12844" w:rsidRPr="00270BE1" w:rsidRDefault="00F12844" w:rsidP="00205284">
      <w:pPr>
        <w:rPr>
          <w:rFonts w:ascii="Tahoma" w:hAnsi="Tahoma" w:cs="Tahoma"/>
          <w:sz w:val="24"/>
          <w:szCs w:val="24"/>
        </w:rPr>
      </w:pPr>
    </w:p>
    <w:p w:rsidR="002F18AD" w:rsidRPr="00270BE1" w:rsidRDefault="00ED3BDD" w:rsidP="00205284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1. P</w:t>
      </w:r>
      <w:r w:rsidR="002F18AD" w:rsidRPr="00270BE1">
        <w:rPr>
          <w:rFonts w:ascii="Tahoma" w:hAnsi="Tahoma" w:cs="Tahoma"/>
          <w:sz w:val="24"/>
          <w:szCs w:val="24"/>
        </w:rPr>
        <w:t>rawo dysponowania nieruchomością n</w:t>
      </w:r>
      <w:r w:rsidRPr="00270BE1">
        <w:rPr>
          <w:rFonts w:ascii="Tahoma" w:hAnsi="Tahoma" w:cs="Tahoma"/>
          <w:sz w:val="24"/>
          <w:szCs w:val="24"/>
        </w:rPr>
        <w:t>a</w:t>
      </w:r>
      <w:r w:rsidR="002F18AD" w:rsidRPr="00270BE1">
        <w:rPr>
          <w:rFonts w:ascii="Tahoma" w:hAnsi="Tahoma" w:cs="Tahoma"/>
          <w:sz w:val="24"/>
          <w:szCs w:val="24"/>
        </w:rPr>
        <w:t xml:space="preserve"> której będzie wykonywana przedmiotowa inwestycja.</w:t>
      </w:r>
    </w:p>
    <w:p w:rsidR="00C675D5" w:rsidRPr="00270BE1" w:rsidRDefault="00ED3BDD" w:rsidP="00205284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2.W</w:t>
      </w:r>
      <w:r w:rsidR="00F23A69" w:rsidRPr="00270BE1">
        <w:rPr>
          <w:rFonts w:ascii="Tahoma" w:hAnsi="Tahoma" w:cs="Tahoma"/>
          <w:sz w:val="24"/>
          <w:szCs w:val="24"/>
        </w:rPr>
        <w:t xml:space="preserve">arunki techniczne na doprowadzenie </w:t>
      </w:r>
      <w:r w:rsidRPr="00270BE1">
        <w:rPr>
          <w:rFonts w:ascii="Tahoma" w:hAnsi="Tahoma" w:cs="Tahoma"/>
          <w:sz w:val="24"/>
          <w:szCs w:val="24"/>
        </w:rPr>
        <w:t xml:space="preserve">wody do </w:t>
      </w:r>
      <w:r w:rsidR="00F23A69" w:rsidRPr="00270BE1">
        <w:rPr>
          <w:rFonts w:ascii="Tahoma" w:hAnsi="Tahoma" w:cs="Tahoma"/>
          <w:sz w:val="24"/>
          <w:szCs w:val="24"/>
        </w:rPr>
        <w:t>budynku</w:t>
      </w:r>
      <w:r w:rsidRPr="00270BE1">
        <w:rPr>
          <w:rFonts w:ascii="Tahoma" w:hAnsi="Tahoma" w:cs="Tahoma"/>
          <w:sz w:val="24"/>
          <w:szCs w:val="24"/>
        </w:rPr>
        <w:t xml:space="preserve"> PIW Kielce,</w:t>
      </w:r>
      <w:r w:rsidR="00F23A69" w:rsidRPr="00270BE1">
        <w:rPr>
          <w:rFonts w:ascii="Tahoma" w:hAnsi="Tahoma" w:cs="Tahoma"/>
          <w:sz w:val="24"/>
          <w:szCs w:val="24"/>
        </w:rPr>
        <w:t xml:space="preserve"> </w:t>
      </w:r>
      <w:r w:rsidR="00270BE1">
        <w:rPr>
          <w:rFonts w:ascii="Tahoma" w:hAnsi="Tahoma" w:cs="Tahoma"/>
          <w:sz w:val="24"/>
          <w:szCs w:val="24"/>
        </w:rPr>
        <w:t xml:space="preserve">                            </w:t>
      </w:r>
      <w:r w:rsidR="00F23A69" w:rsidRPr="00270BE1">
        <w:rPr>
          <w:rFonts w:ascii="Tahoma" w:hAnsi="Tahoma" w:cs="Tahoma"/>
          <w:sz w:val="24"/>
          <w:szCs w:val="24"/>
        </w:rPr>
        <w:t>nr  TT11/13184/3339/12</w:t>
      </w:r>
    </w:p>
    <w:p w:rsidR="00F23A69" w:rsidRPr="00270BE1" w:rsidRDefault="00ED3BDD" w:rsidP="00205284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3.W</w:t>
      </w:r>
      <w:r w:rsidR="00F23A69" w:rsidRPr="00270BE1">
        <w:rPr>
          <w:rFonts w:ascii="Tahoma" w:hAnsi="Tahoma" w:cs="Tahoma"/>
          <w:sz w:val="24"/>
          <w:szCs w:val="24"/>
        </w:rPr>
        <w:t>arunki techniczne na odprowadzenie ścieków komun</w:t>
      </w:r>
      <w:r w:rsidR="009B497E" w:rsidRPr="00270BE1">
        <w:rPr>
          <w:rFonts w:ascii="Tahoma" w:hAnsi="Tahoma" w:cs="Tahoma"/>
          <w:sz w:val="24"/>
          <w:szCs w:val="24"/>
        </w:rPr>
        <w:t>a</w:t>
      </w:r>
      <w:r w:rsidRPr="00270BE1">
        <w:rPr>
          <w:rFonts w:ascii="Tahoma" w:hAnsi="Tahoma" w:cs="Tahoma"/>
          <w:sz w:val="24"/>
          <w:szCs w:val="24"/>
        </w:rPr>
        <w:t>l</w:t>
      </w:r>
      <w:r w:rsidR="00270BE1">
        <w:rPr>
          <w:rFonts w:ascii="Tahoma" w:hAnsi="Tahoma" w:cs="Tahoma"/>
          <w:sz w:val="24"/>
          <w:szCs w:val="24"/>
        </w:rPr>
        <w:t xml:space="preserve">nych </w:t>
      </w:r>
      <w:r w:rsidR="00F23A69" w:rsidRPr="00270BE1">
        <w:rPr>
          <w:rFonts w:ascii="Tahoma" w:hAnsi="Tahoma" w:cs="Tahoma"/>
          <w:sz w:val="24"/>
          <w:szCs w:val="24"/>
        </w:rPr>
        <w:t>z budynku</w:t>
      </w:r>
      <w:r w:rsidRPr="00270BE1">
        <w:rPr>
          <w:rFonts w:ascii="Tahoma" w:hAnsi="Tahoma" w:cs="Tahoma"/>
          <w:sz w:val="24"/>
          <w:szCs w:val="24"/>
        </w:rPr>
        <w:t xml:space="preserve"> PIW Kielce,</w:t>
      </w:r>
      <w:r w:rsidR="00F23A69" w:rsidRPr="00270BE1">
        <w:rPr>
          <w:rFonts w:ascii="Tahoma" w:hAnsi="Tahoma" w:cs="Tahoma"/>
          <w:sz w:val="24"/>
          <w:szCs w:val="24"/>
        </w:rPr>
        <w:t xml:space="preserve"> nr TT4 – W/1294/1501/14</w:t>
      </w:r>
    </w:p>
    <w:p w:rsidR="00F23A69" w:rsidRPr="00270BE1" w:rsidRDefault="00ED3BDD" w:rsidP="00205284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4.W</w:t>
      </w:r>
      <w:r w:rsidR="00F23A69" w:rsidRPr="00270BE1">
        <w:rPr>
          <w:rFonts w:ascii="Tahoma" w:hAnsi="Tahoma" w:cs="Tahoma"/>
          <w:sz w:val="24"/>
          <w:szCs w:val="24"/>
        </w:rPr>
        <w:t>arunki techniczne na odp</w:t>
      </w:r>
      <w:r w:rsidR="00800974" w:rsidRPr="00270BE1">
        <w:rPr>
          <w:rFonts w:ascii="Tahoma" w:hAnsi="Tahoma" w:cs="Tahoma"/>
          <w:sz w:val="24"/>
          <w:szCs w:val="24"/>
        </w:rPr>
        <w:t>rowadzenie wód opadowych</w:t>
      </w:r>
      <w:r w:rsidRPr="00270BE1">
        <w:rPr>
          <w:rFonts w:ascii="Tahoma" w:hAnsi="Tahoma" w:cs="Tahoma"/>
          <w:sz w:val="24"/>
          <w:szCs w:val="24"/>
        </w:rPr>
        <w:t xml:space="preserve"> z </w:t>
      </w:r>
      <w:r w:rsidR="00800974" w:rsidRPr="00270BE1">
        <w:rPr>
          <w:rFonts w:ascii="Tahoma" w:hAnsi="Tahoma" w:cs="Tahoma"/>
          <w:sz w:val="24"/>
          <w:szCs w:val="24"/>
        </w:rPr>
        <w:t>terenu</w:t>
      </w:r>
      <w:r w:rsidRPr="00270BE1">
        <w:rPr>
          <w:rFonts w:ascii="Tahoma" w:hAnsi="Tahoma" w:cs="Tahoma"/>
          <w:sz w:val="24"/>
          <w:szCs w:val="24"/>
        </w:rPr>
        <w:t xml:space="preserve"> PIW Kielce,</w:t>
      </w:r>
      <w:r w:rsidR="00800974" w:rsidRPr="00270BE1">
        <w:rPr>
          <w:rFonts w:ascii="Tahoma" w:hAnsi="Tahoma" w:cs="Tahoma"/>
          <w:sz w:val="24"/>
          <w:szCs w:val="24"/>
        </w:rPr>
        <w:t xml:space="preserve"> </w:t>
      </w:r>
      <w:r w:rsidR="00270BE1">
        <w:rPr>
          <w:rFonts w:ascii="Tahoma" w:hAnsi="Tahoma" w:cs="Tahoma"/>
          <w:sz w:val="24"/>
          <w:szCs w:val="24"/>
        </w:rPr>
        <w:t xml:space="preserve">                   </w:t>
      </w:r>
      <w:r w:rsidR="00800974" w:rsidRPr="00270BE1">
        <w:rPr>
          <w:rFonts w:ascii="Tahoma" w:hAnsi="Tahoma" w:cs="Tahoma"/>
          <w:sz w:val="24"/>
          <w:szCs w:val="24"/>
        </w:rPr>
        <w:t>nr MZD/WKD/RKI/6215/48/W/14</w:t>
      </w:r>
    </w:p>
    <w:p w:rsidR="00D50456" w:rsidRPr="00270BE1" w:rsidRDefault="00D50456" w:rsidP="00205284">
      <w:pPr>
        <w:rPr>
          <w:rFonts w:ascii="Tahoma" w:hAnsi="Tahoma" w:cs="Tahoma"/>
          <w:sz w:val="24"/>
          <w:szCs w:val="24"/>
        </w:rPr>
      </w:pPr>
    </w:p>
    <w:p w:rsidR="00D50456" w:rsidRPr="00270BE1" w:rsidRDefault="00D50456" w:rsidP="00D50456">
      <w:pPr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Zamawiający załącza mapę sytuacyjną</w:t>
      </w:r>
      <w:r w:rsidR="009B497E" w:rsidRPr="00270BE1">
        <w:rPr>
          <w:rFonts w:ascii="Tahoma" w:hAnsi="Tahoma" w:cs="Tahoma"/>
          <w:sz w:val="24"/>
          <w:szCs w:val="24"/>
        </w:rPr>
        <w:t>, nr działki 269/2</w:t>
      </w:r>
    </w:p>
    <w:p w:rsidR="00D50456" w:rsidRPr="00270BE1" w:rsidRDefault="00D50456" w:rsidP="00205284">
      <w:pPr>
        <w:rPr>
          <w:rFonts w:ascii="Tahoma" w:hAnsi="Tahoma" w:cs="Tahoma"/>
          <w:spacing w:val="24"/>
          <w:sz w:val="24"/>
          <w:szCs w:val="24"/>
        </w:rPr>
      </w:pPr>
    </w:p>
    <w:p w:rsidR="005E035A" w:rsidRPr="00270BE1" w:rsidRDefault="00ED3BDD" w:rsidP="005E035A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270BE1">
        <w:rPr>
          <w:rFonts w:ascii="Tahoma" w:hAnsi="Tahoma" w:cs="Tahoma"/>
          <w:b/>
          <w:bCs/>
          <w:sz w:val="24"/>
          <w:szCs w:val="24"/>
        </w:rPr>
        <w:t>3</w:t>
      </w:r>
      <w:r w:rsidR="005E035A" w:rsidRPr="00270BE1">
        <w:rPr>
          <w:rFonts w:ascii="Tahoma" w:hAnsi="Tahoma" w:cs="Tahoma"/>
          <w:b/>
          <w:bCs/>
          <w:sz w:val="24"/>
          <w:szCs w:val="24"/>
        </w:rPr>
        <w:t>. Kryteria oceny oferty.</w:t>
      </w:r>
    </w:p>
    <w:p w:rsidR="005E035A" w:rsidRPr="00270BE1" w:rsidRDefault="005E035A" w:rsidP="005E035A">
      <w:pPr>
        <w:autoSpaceDE w:val="0"/>
        <w:autoSpaceDN w:val="0"/>
        <w:adjustRightInd w:val="0"/>
        <w:rPr>
          <w:rFonts w:ascii="Tahoma" w:eastAsia="Lucida Sans Unicode" w:hAnsi="Tahoma" w:cs="Tahoma"/>
          <w:iCs/>
          <w:sz w:val="24"/>
          <w:szCs w:val="24"/>
        </w:rPr>
      </w:pPr>
    </w:p>
    <w:p w:rsidR="00ED3BDD" w:rsidRPr="00270BE1" w:rsidRDefault="00270BE1" w:rsidP="00ED3BDD">
      <w:pPr>
        <w:autoSpaceDE w:val="0"/>
        <w:autoSpaceDN w:val="0"/>
        <w:adjustRightInd w:val="0"/>
        <w:rPr>
          <w:rFonts w:ascii="Tahoma" w:eastAsia="Lucida Sans Unicode" w:hAnsi="Tahoma" w:cs="Tahoma"/>
          <w:iCs/>
          <w:sz w:val="24"/>
          <w:szCs w:val="24"/>
        </w:rPr>
      </w:pPr>
      <w:r>
        <w:rPr>
          <w:rFonts w:ascii="Tahoma" w:eastAsia="Lucida Sans Unicode" w:hAnsi="Tahoma" w:cs="Tahoma"/>
          <w:iCs/>
          <w:sz w:val="24"/>
          <w:szCs w:val="24"/>
        </w:rPr>
        <w:t xml:space="preserve">          </w:t>
      </w:r>
      <w:r w:rsidR="005E035A" w:rsidRPr="00270BE1">
        <w:rPr>
          <w:rFonts w:ascii="Tahoma" w:eastAsia="Lucida Sans Unicode" w:hAnsi="Tahoma" w:cs="Tahoma"/>
          <w:iCs/>
          <w:sz w:val="24"/>
          <w:szCs w:val="24"/>
        </w:rPr>
        <w:t xml:space="preserve">100% cena </w:t>
      </w:r>
    </w:p>
    <w:p w:rsidR="005E035A" w:rsidRPr="00270BE1" w:rsidRDefault="005E035A" w:rsidP="005E035A">
      <w:pPr>
        <w:pStyle w:val="Default"/>
        <w:jc w:val="both"/>
        <w:rPr>
          <w:rFonts w:ascii="Tahoma" w:hAnsi="Tahoma" w:cs="Tahoma"/>
          <w:b/>
        </w:rPr>
      </w:pPr>
    </w:p>
    <w:p w:rsidR="005E035A" w:rsidRPr="00270BE1" w:rsidRDefault="00ED3BDD" w:rsidP="005E035A">
      <w:pPr>
        <w:pStyle w:val="Default"/>
        <w:jc w:val="both"/>
        <w:rPr>
          <w:rFonts w:ascii="Tahoma" w:hAnsi="Tahoma" w:cs="Tahoma"/>
          <w:b/>
        </w:rPr>
      </w:pPr>
      <w:r w:rsidRPr="00270BE1">
        <w:rPr>
          <w:rFonts w:ascii="Tahoma" w:hAnsi="Tahoma" w:cs="Tahoma"/>
          <w:b/>
        </w:rPr>
        <w:t>4</w:t>
      </w:r>
      <w:r w:rsidR="005E035A" w:rsidRPr="00270BE1">
        <w:rPr>
          <w:rFonts w:ascii="Tahoma" w:hAnsi="Tahoma" w:cs="Tahoma"/>
          <w:b/>
        </w:rPr>
        <w:t>. Opis sposobu sporządzenia oferty:</w:t>
      </w:r>
    </w:p>
    <w:p w:rsidR="005E035A" w:rsidRPr="00270BE1" w:rsidRDefault="005E035A" w:rsidP="005E035A">
      <w:pPr>
        <w:pStyle w:val="Default"/>
        <w:jc w:val="both"/>
        <w:rPr>
          <w:rFonts w:ascii="Tahoma" w:hAnsi="Tahoma" w:cs="Tahoma"/>
        </w:rPr>
      </w:pPr>
    </w:p>
    <w:p w:rsidR="005E035A" w:rsidRPr="00270BE1" w:rsidRDefault="005E035A" w:rsidP="005E035A">
      <w:pPr>
        <w:pStyle w:val="Default"/>
        <w:jc w:val="both"/>
        <w:rPr>
          <w:rFonts w:ascii="Tahoma" w:hAnsi="Tahoma" w:cs="Tahoma"/>
          <w:color w:val="auto"/>
        </w:rPr>
      </w:pPr>
      <w:proofErr w:type="spellStart"/>
      <w:r w:rsidRPr="00270BE1">
        <w:rPr>
          <w:rFonts w:ascii="Tahoma" w:hAnsi="Tahoma" w:cs="Tahoma"/>
          <w:color w:val="auto"/>
        </w:rPr>
        <w:t>Oferta</w:t>
      </w:r>
      <w:proofErr w:type="spellEnd"/>
      <w:r w:rsidRPr="00270BE1">
        <w:rPr>
          <w:rFonts w:ascii="Tahoma" w:hAnsi="Tahoma" w:cs="Tahoma"/>
          <w:color w:val="auto"/>
        </w:rPr>
        <w:t xml:space="preserve"> musi mieć formę pisemną i być sporządzona w języku polskim , opatrzona pieczątką firmową Wykonawcy . </w:t>
      </w:r>
    </w:p>
    <w:p w:rsidR="005E035A" w:rsidRPr="00270BE1" w:rsidRDefault="005E035A" w:rsidP="005E035A">
      <w:pPr>
        <w:pStyle w:val="Default"/>
        <w:jc w:val="both"/>
        <w:rPr>
          <w:rFonts w:ascii="Tahoma" w:hAnsi="Tahoma" w:cs="Tahoma"/>
          <w:color w:val="auto"/>
        </w:rPr>
      </w:pPr>
      <w:proofErr w:type="spellStart"/>
      <w:r w:rsidRPr="00270BE1">
        <w:rPr>
          <w:rFonts w:ascii="Tahoma" w:hAnsi="Tahoma" w:cs="Tahoma"/>
          <w:color w:val="auto"/>
        </w:rPr>
        <w:t>Oferta</w:t>
      </w:r>
      <w:proofErr w:type="spellEnd"/>
      <w:r w:rsidRPr="00270BE1">
        <w:rPr>
          <w:rFonts w:ascii="Tahoma" w:hAnsi="Tahoma" w:cs="Tahoma"/>
          <w:color w:val="auto"/>
        </w:rPr>
        <w:t xml:space="preserve"> powinna zawierać: </w:t>
      </w: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datę sporządzenia, </w:t>
      </w: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dane Oferenta, tj. pełna nazwa, adres siedziby, </w:t>
      </w:r>
    </w:p>
    <w:p w:rsidR="006507D4" w:rsidRDefault="006507D4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</w:p>
    <w:p w:rsidR="006507D4" w:rsidRDefault="006507D4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cenę całkowitą netto i brutto, </w:t>
      </w: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termin realizacji, </w:t>
      </w: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termin ważności oferty, </w:t>
      </w:r>
    </w:p>
    <w:p w:rsidR="005E035A" w:rsidRPr="00270BE1" w:rsidRDefault="005E035A" w:rsidP="005E035A">
      <w:pPr>
        <w:pStyle w:val="Default"/>
        <w:spacing w:after="66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 xml:space="preserve">- zakres szczegółowy przedmiotu zapytania(specyfikacja przedmiotowa), </w:t>
      </w:r>
    </w:p>
    <w:p w:rsidR="005E035A" w:rsidRPr="00270BE1" w:rsidRDefault="005E035A" w:rsidP="005E035A">
      <w:pPr>
        <w:pStyle w:val="Default"/>
        <w:jc w:val="both"/>
        <w:rPr>
          <w:rFonts w:ascii="Tahoma" w:hAnsi="Tahoma" w:cs="Tahoma"/>
          <w:color w:val="auto"/>
        </w:rPr>
      </w:pPr>
      <w:r w:rsidRPr="00270BE1">
        <w:rPr>
          <w:rFonts w:ascii="Tahoma" w:hAnsi="Tahoma" w:cs="Tahoma"/>
          <w:color w:val="auto"/>
        </w:rPr>
        <w:t>- odnosić się swą treścią do przedmiotu zapytania ofertowego</w:t>
      </w:r>
      <w:r w:rsidR="006507D4">
        <w:rPr>
          <w:rFonts w:ascii="Tahoma" w:hAnsi="Tahoma" w:cs="Tahoma"/>
          <w:color w:val="auto"/>
        </w:rPr>
        <w:t>.</w:t>
      </w:r>
      <w:r w:rsidRPr="00270BE1">
        <w:rPr>
          <w:rFonts w:ascii="Tahoma" w:hAnsi="Tahoma" w:cs="Tahoma"/>
          <w:color w:val="auto"/>
        </w:rPr>
        <w:t xml:space="preserve"> </w:t>
      </w:r>
    </w:p>
    <w:p w:rsidR="003A0144" w:rsidRDefault="003A0144" w:rsidP="00270BE1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270BE1" w:rsidRPr="00270BE1" w:rsidRDefault="00270BE1" w:rsidP="00270BE1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</w:t>
      </w:r>
      <w:r w:rsidRPr="00270BE1">
        <w:rPr>
          <w:rFonts w:ascii="Tahoma" w:hAnsi="Tahoma" w:cs="Tahoma"/>
          <w:b/>
          <w:bCs/>
          <w:sz w:val="24"/>
          <w:szCs w:val="24"/>
        </w:rPr>
        <w:t>. Ocena ofert.</w:t>
      </w:r>
    </w:p>
    <w:p w:rsidR="00270BE1" w:rsidRPr="00270BE1" w:rsidRDefault="00ED3BDD" w:rsidP="00ED3BDD">
      <w:pPr>
        <w:autoSpaceDE w:val="0"/>
        <w:autoSpaceDN w:val="0"/>
        <w:adjustRightInd w:val="0"/>
        <w:ind w:left="284"/>
        <w:rPr>
          <w:rFonts w:ascii="Tahoma" w:eastAsia="Lucida Sans Unicode" w:hAnsi="Tahoma" w:cs="Tahoma"/>
          <w:iCs/>
          <w:sz w:val="24"/>
          <w:szCs w:val="24"/>
        </w:rPr>
      </w:pPr>
      <w:proofErr w:type="spellStart"/>
      <w:r w:rsidRPr="00270BE1">
        <w:rPr>
          <w:rFonts w:ascii="Tahoma" w:eastAsia="Lucida Sans Unicode" w:hAnsi="Tahoma" w:cs="Tahoma"/>
          <w:iCs/>
          <w:sz w:val="24"/>
          <w:szCs w:val="24"/>
        </w:rPr>
        <w:t>Oferta</w:t>
      </w:r>
      <w:proofErr w:type="spellEnd"/>
      <w:r w:rsidRPr="00270BE1">
        <w:rPr>
          <w:rFonts w:ascii="Tahoma" w:eastAsia="Lucida Sans Unicode" w:hAnsi="Tahoma" w:cs="Tahoma"/>
          <w:iCs/>
          <w:sz w:val="24"/>
          <w:szCs w:val="24"/>
        </w:rPr>
        <w:t xml:space="preserve"> </w:t>
      </w:r>
      <w:r w:rsidR="00270BE1" w:rsidRPr="00270BE1">
        <w:rPr>
          <w:rFonts w:ascii="Tahoma" w:eastAsia="Lucida Sans Unicode" w:hAnsi="Tahoma" w:cs="Tahoma"/>
          <w:iCs/>
          <w:sz w:val="24"/>
          <w:szCs w:val="24"/>
        </w:rPr>
        <w:t>z najniższą ceną</w:t>
      </w:r>
      <w:r w:rsidRPr="00270BE1">
        <w:rPr>
          <w:rFonts w:ascii="Tahoma" w:eastAsia="Lucida Sans Unicode" w:hAnsi="Tahoma" w:cs="Tahoma"/>
          <w:iCs/>
          <w:sz w:val="24"/>
          <w:szCs w:val="24"/>
        </w:rPr>
        <w:t>, będzie uznana za ofertę</w:t>
      </w:r>
      <w:r w:rsidR="00270BE1" w:rsidRPr="00270BE1">
        <w:rPr>
          <w:rFonts w:ascii="Tahoma" w:eastAsia="Lucida Sans Unicode" w:hAnsi="Tahoma" w:cs="Tahoma"/>
          <w:iCs/>
          <w:sz w:val="24"/>
          <w:szCs w:val="24"/>
        </w:rPr>
        <w:t xml:space="preserve"> najkorzystniejszą </w:t>
      </w:r>
      <w:r w:rsidR="006507D4">
        <w:rPr>
          <w:rFonts w:ascii="Tahoma" w:eastAsia="Lucida Sans Unicode" w:hAnsi="Tahoma" w:cs="Tahoma"/>
          <w:iCs/>
          <w:sz w:val="24"/>
          <w:szCs w:val="24"/>
        </w:rPr>
        <w:t xml:space="preserve">                              </w:t>
      </w:r>
      <w:r w:rsidR="00270BE1" w:rsidRPr="00270BE1">
        <w:rPr>
          <w:rFonts w:ascii="Tahoma" w:eastAsia="Lucida Sans Unicode" w:hAnsi="Tahoma" w:cs="Tahoma"/>
          <w:iCs/>
          <w:sz w:val="24"/>
          <w:szCs w:val="24"/>
        </w:rPr>
        <w:t>dla Zamawiają</w:t>
      </w:r>
      <w:r w:rsidRPr="00270BE1">
        <w:rPr>
          <w:rFonts w:ascii="Tahoma" w:eastAsia="Lucida Sans Unicode" w:hAnsi="Tahoma" w:cs="Tahoma"/>
          <w:iCs/>
          <w:sz w:val="24"/>
          <w:szCs w:val="24"/>
        </w:rPr>
        <w:t xml:space="preserve">cego. </w:t>
      </w:r>
    </w:p>
    <w:p w:rsidR="00ED3BDD" w:rsidRPr="00270BE1" w:rsidRDefault="00ED3BDD" w:rsidP="00ED3BDD">
      <w:pPr>
        <w:autoSpaceDE w:val="0"/>
        <w:autoSpaceDN w:val="0"/>
        <w:adjustRightInd w:val="0"/>
        <w:ind w:left="284"/>
        <w:rPr>
          <w:rFonts w:ascii="Tahoma" w:eastAsia="Lucida Sans Unicode" w:hAnsi="Tahoma" w:cs="Tahoma"/>
          <w:iCs/>
          <w:sz w:val="24"/>
          <w:szCs w:val="24"/>
        </w:rPr>
      </w:pPr>
      <w:r w:rsidRPr="00270BE1">
        <w:rPr>
          <w:rFonts w:ascii="Tahoma" w:eastAsia="Lucida Sans Unicode" w:hAnsi="Tahoma" w:cs="Tahoma"/>
          <w:iCs/>
          <w:sz w:val="24"/>
          <w:szCs w:val="24"/>
        </w:rPr>
        <w:t xml:space="preserve">Z Wykonawcą którego </w:t>
      </w:r>
      <w:proofErr w:type="spellStart"/>
      <w:r w:rsidRPr="00270BE1">
        <w:rPr>
          <w:rFonts w:ascii="Tahoma" w:eastAsia="Lucida Sans Unicode" w:hAnsi="Tahoma" w:cs="Tahoma"/>
          <w:iCs/>
          <w:sz w:val="24"/>
          <w:szCs w:val="24"/>
        </w:rPr>
        <w:t>oferta</w:t>
      </w:r>
      <w:proofErr w:type="spellEnd"/>
      <w:r w:rsidRPr="00270BE1">
        <w:rPr>
          <w:rFonts w:ascii="Tahoma" w:eastAsia="Lucida Sans Unicode" w:hAnsi="Tahoma" w:cs="Tahoma"/>
          <w:iCs/>
          <w:sz w:val="24"/>
          <w:szCs w:val="24"/>
        </w:rPr>
        <w:t xml:space="preserve"> zostanie wybrana zostanie podpisana umowa.</w:t>
      </w:r>
    </w:p>
    <w:p w:rsidR="00ED3BDD" w:rsidRPr="00270BE1" w:rsidRDefault="00ED3BDD" w:rsidP="005E035A">
      <w:pPr>
        <w:autoSpaceDE w:val="0"/>
        <w:autoSpaceDN w:val="0"/>
        <w:adjustRightInd w:val="0"/>
        <w:rPr>
          <w:rFonts w:ascii="Tahoma" w:eastAsia="Lucida Sans Unicode" w:hAnsi="Tahoma" w:cs="Tahoma"/>
          <w:b/>
          <w:bCs/>
          <w:iCs/>
          <w:sz w:val="24"/>
          <w:szCs w:val="24"/>
        </w:rPr>
      </w:pPr>
    </w:p>
    <w:p w:rsidR="00ED3BDD" w:rsidRPr="00270BE1" w:rsidRDefault="00ED3BDD" w:rsidP="00ED3BDD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270BE1">
        <w:rPr>
          <w:rFonts w:ascii="Tahoma" w:hAnsi="Tahoma" w:cs="Tahoma"/>
          <w:b/>
          <w:bCs/>
          <w:sz w:val="24"/>
          <w:szCs w:val="24"/>
        </w:rPr>
        <w:t>6. Termin wykonania zamówienia.</w:t>
      </w:r>
    </w:p>
    <w:p w:rsidR="00ED3BDD" w:rsidRPr="00270BE1" w:rsidRDefault="00ED3BDD" w:rsidP="00ED3BDD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ED3BDD" w:rsidRPr="00270BE1" w:rsidRDefault="00ED3BDD" w:rsidP="005E035A">
      <w:pPr>
        <w:autoSpaceDE w:val="0"/>
        <w:autoSpaceDN w:val="0"/>
        <w:adjustRightInd w:val="0"/>
        <w:rPr>
          <w:rFonts w:ascii="Tahoma" w:eastAsia="Lucida Sans Unicode" w:hAnsi="Tahoma" w:cs="Tahoma"/>
          <w:bCs/>
          <w:iCs/>
          <w:sz w:val="24"/>
          <w:szCs w:val="24"/>
        </w:rPr>
      </w:pPr>
      <w:r w:rsidRPr="00270BE1">
        <w:rPr>
          <w:rFonts w:ascii="Tahoma" w:eastAsia="Lucida Sans Unicode" w:hAnsi="Tahoma" w:cs="Tahoma"/>
          <w:bCs/>
          <w:iCs/>
          <w:sz w:val="24"/>
          <w:szCs w:val="24"/>
        </w:rPr>
        <w:t xml:space="preserve">Realizacja zamówienia w nieprzekraczalnym terminie do </w:t>
      </w:r>
      <w:r w:rsidRPr="00270BE1">
        <w:rPr>
          <w:rFonts w:ascii="Tahoma" w:eastAsia="Lucida Sans Unicode" w:hAnsi="Tahoma" w:cs="Tahoma"/>
          <w:b/>
          <w:bCs/>
          <w:iCs/>
          <w:sz w:val="24"/>
          <w:szCs w:val="24"/>
        </w:rPr>
        <w:t>12.12.2014r</w:t>
      </w:r>
    </w:p>
    <w:p w:rsidR="005E035A" w:rsidRPr="00270BE1" w:rsidRDefault="005E035A" w:rsidP="00270BE1">
      <w:pPr>
        <w:autoSpaceDE w:val="0"/>
        <w:autoSpaceDN w:val="0"/>
        <w:adjustRightInd w:val="0"/>
        <w:rPr>
          <w:rFonts w:ascii="Tahoma" w:eastAsia="Lucida Sans Unicode" w:hAnsi="Tahoma" w:cs="Tahoma"/>
          <w:iCs/>
          <w:sz w:val="24"/>
          <w:szCs w:val="24"/>
        </w:rPr>
      </w:pPr>
    </w:p>
    <w:p w:rsidR="005E035A" w:rsidRPr="00270BE1" w:rsidRDefault="00270BE1" w:rsidP="005E035A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7</w:t>
      </w:r>
      <w:r w:rsidR="005E035A" w:rsidRPr="00270BE1">
        <w:rPr>
          <w:rFonts w:ascii="Tahoma" w:hAnsi="Tahoma" w:cs="Tahoma"/>
          <w:b/>
          <w:bCs/>
          <w:sz w:val="24"/>
          <w:szCs w:val="24"/>
        </w:rPr>
        <w:t>. Termin związania ofertą.</w:t>
      </w:r>
    </w:p>
    <w:p w:rsidR="00ED3BDD" w:rsidRPr="00270BE1" w:rsidRDefault="00ED3BDD" w:rsidP="005E035A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5E035A" w:rsidRPr="00270BE1" w:rsidRDefault="005E035A" w:rsidP="005E035A">
      <w:pPr>
        <w:autoSpaceDE w:val="0"/>
        <w:autoSpaceDN w:val="0"/>
        <w:adjustRightInd w:val="0"/>
        <w:ind w:left="284"/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>Wykonawca jest związany ofertą przez okres 30 dni od daty złożenia oferty.</w:t>
      </w:r>
    </w:p>
    <w:p w:rsidR="00270BE1" w:rsidRDefault="00270BE1" w:rsidP="00270BE1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</w:p>
    <w:p w:rsidR="00270BE1" w:rsidRPr="00270BE1" w:rsidRDefault="00270BE1" w:rsidP="00270BE1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8</w:t>
      </w:r>
      <w:r w:rsidRPr="00270BE1">
        <w:rPr>
          <w:rFonts w:ascii="Tahoma" w:hAnsi="Tahoma" w:cs="Tahoma"/>
          <w:b/>
          <w:bCs/>
          <w:sz w:val="24"/>
          <w:szCs w:val="24"/>
        </w:rPr>
        <w:t>. Okres Gwarancji.</w:t>
      </w:r>
    </w:p>
    <w:p w:rsidR="00270BE1" w:rsidRPr="00270BE1" w:rsidRDefault="00270BE1" w:rsidP="00270BE1">
      <w:pPr>
        <w:autoSpaceDE w:val="0"/>
        <w:autoSpaceDN w:val="0"/>
        <w:adjustRightInd w:val="0"/>
        <w:rPr>
          <w:rFonts w:ascii="Tahoma" w:hAnsi="Tahoma" w:cs="Tahoma"/>
          <w:bCs/>
          <w:sz w:val="24"/>
          <w:szCs w:val="24"/>
        </w:rPr>
      </w:pPr>
    </w:p>
    <w:p w:rsidR="005E035A" w:rsidRPr="00270BE1" w:rsidRDefault="00270BE1" w:rsidP="005E035A">
      <w:pPr>
        <w:autoSpaceDE w:val="0"/>
        <w:autoSpaceDN w:val="0"/>
        <w:adjustRightInd w:val="0"/>
        <w:ind w:left="284"/>
        <w:rPr>
          <w:rFonts w:ascii="Tahoma" w:hAnsi="Tahoma" w:cs="Tahoma"/>
          <w:bCs/>
          <w:sz w:val="24"/>
          <w:szCs w:val="24"/>
        </w:rPr>
      </w:pPr>
      <w:r w:rsidRPr="00270BE1">
        <w:rPr>
          <w:rFonts w:ascii="Tahoma" w:hAnsi="Tahoma" w:cs="Tahoma"/>
          <w:bCs/>
          <w:sz w:val="24"/>
          <w:szCs w:val="24"/>
        </w:rPr>
        <w:t>36 miesięcy</w:t>
      </w:r>
    </w:p>
    <w:p w:rsidR="00270BE1" w:rsidRPr="00270BE1" w:rsidRDefault="00270BE1" w:rsidP="005E035A">
      <w:pPr>
        <w:autoSpaceDE w:val="0"/>
        <w:autoSpaceDN w:val="0"/>
        <w:adjustRightInd w:val="0"/>
        <w:ind w:left="284"/>
        <w:rPr>
          <w:rFonts w:ascii="Tahoma" w:hAnsi="Tahoma" w:cs="Tahoma"/>
          <w:b/>
          <w:bCs/>
          <w:sz w:val="24"/>
          <w:szCs w:val="24"/>
        </w:rPr>
      </w:pPr>
    </w:p>
    <w:p w:rsidR="005E035A" w:rsidRPr="00270BE1" w:rsidRDefault="00270BE1" w:rsidP="005E035A">
      <w:pPr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9</w:t>
      </w:r>
      <w:r w:rsidR="005E035A" w:rsidRPr="00270BE1">
        <w:rPr>
          <w:rFonts w:ascii="Tahoma" w:hAnsi="Tahoma" w:cs="Tahoma"/>
          <w:b/>
          <w:bCs/>
          <w:sz w:val="24"/>
          <w:szCs w:val="24"/>
        </w:rPr>
        <w:t>. Termin złożenia oferty.</w:t>
      </w:r>
    </w:p>
    <w:p w:rsidR="005E035A" w:rsidRPr="00270BE1" w:rsidRDefault="005E035A" w:rsidP="005E035A">
      <w:pPr>
        <w:autoSpaceDE w:val="0"/>
        <w:autoSpaceDN w:val="0"/>
        <w:adjustRightInd w:val="0"/>
        <w:ind w:left="708" w:hanging="424"/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Ofertę cenową należy złożyć do dnia </w:t>
      </w:r>
      <w:r w:rsidRPr="00270BE1">
        <w:rPr>
          <w:rFonts w:ascii="Tahoma" w:hAnsi="Tahoma" w:cs="Tahoma"/>
          <w:b/>
          <w:sz w:val="24"/>
          <w:szCs w:val="24"/>
        </w:rPr>
        <w:t>22.08.2014r</w:t>
      </w:r>
      <w:r w:rsidRPr="00270BE1">
        <w:rPr>
          <w:rFonts w:ascii="Tahoma" w:hAnsi="Tahoma" w:cs="Tahoma"/>
          <w:sz w:val="24"/>
          <w:szCs w:val="24"/>
        </w:rPr>
        <w:t>.</w:t>
      </w:r>
    </w:p>
    <w:p w:rsidR="005E035A" w:rsidRPr="00270BE1" w:rsidRDefault="005E035A" w:rsidP="005E035A">
      <w:pPr>
        <w:autoSpaceDE w:val="0"/>
        <w:autoSpaceDN w:val="0"/>
        <w:adjustRightInd w:val="0"/>
        <w:ind w:left="708" w:hanging="424"/>
        <w:rPr>
          <w:rFonts w:ascii="Tahoma" w:hAnsi="Tahoma" w:cs="Tahoma"/>
          <w:sz w:val="24"/>
          <w:szCs w:val="24"/>
        </w:rPr>
      </w:pPr>
      <w:r w:rsidRPr="00270BE1">
        <w:rPr>
          <w:rFonts w:ascii="Tahoma" w:hAnsi="Tahoma" w:cs="Tahoma"/>
          <w:sz w:val="24"/>
          <w:szCs w:val="24"/>
        </w:rPr>
        <w:t xml:space="preserve">- drogą mailową, pocztą, </w:t>
      </w:r>
      <w:proofErr w:type="spellStart"/>
      <w:r w:rsidRPr="00270BE1">
        <w:rPr>
          <w:rFonts w:ascii="Tahoma" w:hAnsi="Tahoma" w:cs="Tahoma"/>
          <w:sz w:val="24"/>
          <w:szCs w:val="24"/>
        </w:rPr>
        <w:t>faxem</w:t>
      </w:r>
      <w:proofErr w:type="spellEnd"/>
      <w:r w:rsidRPr="00270BE1">
        <w:rPr>
          <w:rFonts w:ascii="Tahoma" w:hAnsi="Tahoma" w:cs="Tahoma"/>
          <w:sz w:val="24"/>
          <w:szCs w:val="24"/>
        </w:rPr>
        <w:t>, bądź osobiście w siedzibie Zamawiającego</w:t>
      </w:r>
    </w:p>
    <w:p w:rsidR="0070261E" w:rsidRDefault="0070261E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  <w:r>
        <w:rPr>
          <w:rFonts w:ascii="Tahoma" w:eastAsia="Lucida Sans Unicode" w:hAnsi="Tahoma" w:cs="Tahoma"/>
          <w:iCs/>
          <w:sz w:val="20"/>
          <w:szCs w:val="20"/>
        </w:rPr>
        <w:t xml:space="preserve"> </w:t>
      </w:r>
    </w:p>
    <w:p w:rsidR="0070261E" w:rsidRDefault="0070261E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</w:p>
    <w:p w:rsidR="0070261E" w:rsidRDefault="0070261E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</w:p>
    <w:p w:rsidR="00C65D42" w:rsidRDefault="00C65D42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</w:p>
    <w:p w:rsidR="0070261E" w:rsidRDefault="0070261E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  <w:r>
        <w:rPr>
          <w:rFonts w:ascii="Tahoma" w:eastAsia="Lucida Sans Unicode" w:hAnsi="Tahoma" w:cs="Tahoma"/>
          <w:iCs/>
          <w:sz w:val="20"/>
          <w:szCs w:val="20"/>
        </w:rPr>
        <w:t xml:space="preserve"> Z upoważnienia PLW</w:t>
      </w:r>
    </w:p>
    <w:p w:rsidR="0070261E" w:rsidRDefault="0070261E" w:rsidP="0070261E">
      <w:pPr>
        <w:pStyle w:val="Akapitzlist"/>
        <w:tabs>
          <w:tab w:val="left" w:pos="5991"/>
        </w:tabs>
        <w:autoSpaceDE w:val="0"/>
        <w:autoSpaceDN w:val="0"/>
        <w:adjustRightInd w:val="0"/>
        <w:jc w:val="right"/>
        <w:rPr>
          <w:rFonts w:ascii="Tahoma" w:eastAsia="Lucida Sans Unicode" w:hAnsi="Tahoma" w:cs="Tahoma"/>
          <w:iCs/>
          <w:sz w:val="20"/>
          <w:szCs w:val="20"/>
        </w:rPr>
      </w:pPr>
    </w:p>
    <w:p w:rsidR="0070261E" w:rsidRDefault="0070261E" w:rsidP="0070261E">
      <w:pPr>
        <w:tabs>
          <w:tab w:val="left" w:pos="5991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</w:t>
      </w:r>
      <w:r w:rsidRPr="00780597">
        <w:rPr>
          <w:rFonts w:ascii="Tahoma" w:hAnsi="Tahoma" w:cs="Tahoma"/>
          <w:sz w:val="20"/>
          <w:szCs w:val="20"/>
        </w:rPr>
        <w:t xml:space="preserve">Specjalista ds. administracyjnych </w:t>
      </w:r>
    </w:p>
    <w:p w:rsidR="0070261E" w:rsidRPr="00780597" w:rsidRDefault="0070261E" w:rsidP="0070261E">
      <w:pPr>
        <w:tabs>
          <w:tab w:val="left" w:pos="5991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Mag</w:t>
      </w:r>
      <w:r w:rsidRPr="00780597">
        <w:rPr>
          <w:rFonts w:ascii="Tahoma" w:hAnsi="Tahoma" w:cs="Tahoma"/>
          <w:sz w:val="20"/>
          <w:szCs w:val="20"/>
        </w:rPr>
        <w:t>dalena Guzera</w:t>
      </w:r>
    </w:p>
    <w:p w:rsidR="0070261E" w:rsidRPr="00780597" w:rsidRDefault="0070261E" w:rsidP="0070261E">
      <w:pPr>
        <w:rPr>
          <w:rFonts w:ascii="Tahoma" w:hAnsi="Tahoma" w:cs="Tahoma"/>
          <w:sz w:val="20"/>
          <w:szCs w:val="20"/>
        </w:rPr>
      </w:pPr>
    </w:p>
    <w:p w:rsidR="004D59F4" w:rsidRPr="00D84F97" w:rsidRDefault="004D59F4">
      <w:pPr>
        <w:rPr>
          <w:rFonts w:ascii="Tahoma" w:hAnsi="Tahoma" w:cs="Tahoma"/>
          <w:spacing w:val="24"/>
          <w:sz w:val="24"/>
          <w:szCs w:val="24"/>
        </w:rPr>
      </w:pPr>
    </w:p>
    <w:sectPr w:rsidR="004D59F4" w:rsidRPr="00D84F97" w:rsidSect="003A0144">
      <w:footerReference w:type="default" r:id="rId10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554" w:rsidRDefault="00DD7554" w:rsidP="00C65D42">
      <w:r>
        <w:separator/>
      </w:r>
    </w:p>
  </w:endnote>
  <w:endnote w:type="continuationSeparator" w:id="0">
    <w:p w:rsidR="00DD7554" w:rsidRDefault="00DD7554" w:rsidP="00C6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D42" w:rsidRPr="00055F49" w:rsidRDefault="00C65D42" w:rsidP="00C65D42">
    <w:pPr>
      <w:pBdr>
        <w:top w:val="dashSmallGap" w:sz="4" w:space="6" w:color="auto"/>
      </w:pBdr>
      <w:tabs>
        <w:tab w:val="left" w:pos="1260"/>
        <w:tab w:val="center" w:pos="5173"/>
      </w:tabs>
      <w:ind w:firstLine="708"/>
      <w:rPr>
        <w:rFonts w:ascii="Bookman Old Style" w:hAnsi="Bookman Old Style" w:cs="Bookman Old Style"/>
        <w:spacing w:val="20"/>
        <w:sz w:val="14"/>
        <w:szCs w:val="18"/>
      </w:rPr>
    </w:pPr>
    <w:r w:rsidRPr="000D0DEC">
      <w:rPr>
        <w:noProof/>
        <w:lang w:eastAsia="pl-PL"/>
      </w:rPr>
      <w:pict>
        <v:group id="_x0000_s2049" style="position:absolute;left:0;text-align:left;margin-left:-.5pt;margin-top:6.6pt;width:63.9pt;height:50.5pt;z-index:251660288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124;top:15442;width:1102;height:1002;mso-position-horizontal-relative:margin;mso-position-vertical-relative:margin">
            <v:imagedata r:id="rId1" o:title=""/>
          </v:shape>
        </v:group>
      </w:pic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:rsidR="00C65D42" w:rsidRDefault="00C65D42" w:rsidP="003656EA">
    <w:pPr>
      <w:pBdr>
        <w:top w:val="dashSmallGap" w:sz="4" w:space="6" w:color="auto"/>
      </w:pBdr>
      <w:tabs>
        <w:tab w:val="left" w:pos="1418"/>
        <w:tab w:val="center" w:pos="5173"/>
      </w:tabs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C65D42" w:rsidRPr="00C62371" w:rsidRDefault="00C65D42" w:rsidP="003656EA">
    <w:pPr>
      <w:pBdr>
        <w:top w:val="dashSmallGap" w:sz="4" w:space="6" w:color="auto"/>
      </w:pBdr>
      <w:tabs>
        <w:tab w:val="left" w:pos="1418"/>
        <w:tab w:val="center" w:pos="5173"/>
      </w:tabs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C65D42" w:rsidRPr="00C62371" w:rsidRDefault="00C65D42" w:rsidP="003656EA">
    <w:pPr>
      <w:pBdr>
        <w:top w:val="dashSmallGap" w:sz="4" w:space="6" w:color="auto"/>
      </w:pBdr>
      <w:tabs>
        <w:tab w:val="left" w:pos="1418"/>
        <w:tab w:val="center" w:pos="5173"/>
      </w:tabs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2" w:history="1">
      <w:r w:rsidRPr="00C62371">
        <w:rPr>
          <w:rStyle w:val="Hipercze"/>
          <w:rFonts w:ascii="Bookman Old Style" w:hAnsi="Bookman Old Style" w:cs="Bookman Old Style"/>
          <w:sz w:val="16"/>
          <w:szCs w:val="16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C65D42" w:rsidRPr="00C65D42" w:rsidRDefault="00C65D42">
    <w:pPr>
      <w:pStyle w:val="Stopk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554" w:rsidRDefault="00DD7554" w:rsidP="00C65D42">
      <w:r>
        <w:separator/>
      </w:r>
    </w:p>
  </w:footnote>
  <w:footnote w:type="continuationSeparator" w:id="0">
    <w:p w:rsidR="00DD7554" w:rsidRDefault="00DD7554" w:rsidP="00C65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8DA"/>
    <w:multiLevelType w:val="hybridMultilevel"/>
    <w:tmpl w:val="25D848AA"/>
    <w:lvl w:ilvl="0" w:tplc="46300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201FF"/>
    <w:multiLevelType w:val="hybridMultilevel"/>
    <w:tmpl w:val="09767916"/>
    <w:lvl w:ilvl="0" w:tplc="C730EF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79CE"/>
    <w:multiLevelType w:val="hybridMultilevel"/>
    <w:tmpl w:val="A41C629C"/>
    <w:lvl w:ilvl="0" w:tplc="00924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8420D"/>
    <w:multiLevelType w:val="hybridMultilevel"/>
    <w:tmpl w:val="B8D0A4C0"/>
    <w:lvl w:ilvl="0" w:tplc="3168E0AE">
      <w:start w:val="1"/>
      <w:numFmt w:val="decimal"/>
      <w:lvlText w:val="%1.1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5861E0E"/>
    <w:multiLevelType w:val="hybridMultilevel"/>
    <w:tmpl w:val="E38617C6"/>
    <w:lvl w:ilvl="0" w:tplc="0D70F8E4">
      <w:start w:val="2"/>
      <w:numFmt w:val="decimal"/>
      <w:lvlText w:val="%1.1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43367"/>
    <w:multiLevelType w:val="multilevel"/>
    <w:tmpl w:val="59C07D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520"/>
      </w:pPr>
      <w:rPr>
        <w:rFonts w:hint="default"/>
      </w:rPr>
    </w:lvl>
  </w:abstractNum>
  <w:abstractNum w:abstractNumId="6">
    <w:nsid w:val="3906526F"/>
    <w:multiLevelType w:val="hybridMultilevel"/>
    <w:tmpl w:val="0AA6E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238F3"/>
    <w:multiLevelType w:val="hybridMultilevel"/>
    <w:tmpl w:val="033422A6"/>
    <w:lvl w:ilvl="0" w:tplc="369EDD8A">
      <w:start w:val="2"/>
      <w:numFmt w:val="decimal"/>
      <w:lvlText w:val="%1.1"/>
      <w:lvlJc w:val="left"/>
      <w:pPr>
        <w:ind w:left="79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47BC9"/>
    <w:multiLevelType w:val="hybridMultilevel"/>
    <w:tmpl w:val="27928C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6132B"/>
    <w:multiLevelType w:val="hybridMultilevel"/>
    <w:tmpl w:val="EF08B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B4593"/>
    <w:multiLevelType w:val="hybridMultilevel"/>
    <w:tmpl w:val="2702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415A7"/>
    <w:multiLevelType w:val="hybridMultilevel"/>
    <w:tmpl w:val="473EA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532C"/>
    <w:multiLevelType w:val="multilevel"/>
    <w:tmpl w:val="318E72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8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2520"/>
      </w:pPr>
      <w:rPr>
        <w:rFonts w:hint="default"/>
      </w:rPr>
    </w:lvl>
  </w:abstractNum>
  <w:abstractNum w:abstractNumId="13">
    <w:nsid w:val="6BF269F3"/>
    <w:multiLevelType w:val="multilevel"/>
    <w:tmpl w:val="6E3A0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C7E83"/>
    <w:rsid w:val="00025797"/>
    <w:rsid w:val="00205284"/>
    <w:rsid w:val="00270BE1"/>
    <w:rsid w:val="002F18AD"/>
    <w:rsid w:val="00302AF5"/>
    <w:rsid w:val="00350FED"/>
    <w:rsid w:val="0036495C"/>
    <w:rsid w:val="003656EA"/>
    <w:rsid w:val="00393CB3"/>
    <w:rsid w:val="003A0144"/>
    <w:rsid w:val="00420B9E"/>
    <w:rsid w:val="004D59F4"/>
    <w:rsid w:val="005E035A"/>
    <w:rsid w:val="006072EE"/>
    <w:rsid w:val="006507D4"/>
    <w:rsid w:val="0070261E"/>
    <w:rsid w:val="00800974"/>
    <w:rsid w:val="008955AB"/>
    <w:rsid w:val="008E4756"/>
    <w:rsid w:val="009B497E"/>
    <w:rsid w:val="00AB1161"/>
    <w:rsid w:val="00AC7E83"/>
    <w:rsid w:val="00C65D42"/>
    <w:rsid w:val="00C675D5"/>
    <w:rsid w:val="00D50456"/>
    <w:rsid w:val="00D84F97"/>
    <w:rsid w:val="00DD7554"/>
    <w:rsid w:val="00E71823"/>
    <w:rsid w:val="00ED3BDD"/>
    <w:rsid w:val="00F12844"/>
    <w:rsid w:val="00F23A69"/>
    <w:rsid w:val="00FC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B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0F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0FED"/>
    <w:pPr>
      <w:ind w:left="720"/>
      <w:contextualSpacing/>
    </w:pPr>
  </w:style>
  <w:style w:type="paragraph" w:customStyle="1" w:styleId="Default">
    <w:name w:val="Default"/>
    <w:rsid w:val="005E035A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C65D42"/>
    <w:pPr>
      <w:tabs>
        <w:tab w:val="center" w:pos="4536"/>
        <w:tab w:val="right" w:pos="9072"/>
      </w:tabs>
      <w:jc w:val="left"/>
    </w:pPr>
    <w:rPr>
      <w:rFonts w:ascii="Calibri" w:eastAsia="Times New Roman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65D42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C65D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iw.kiel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gdalena.guzera@piw.kielce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elce.piw@wetgiw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magdalenaguzera</dc:creator>
  <cp:lastModifiedBy>magdalenaguzera</cp:lastModifiedBy>
  <cp:revision>5</cp:revision>
  <cp:lastPrinted>2014-08-08T11:54:00Z</cp:lastPrinted>
  <dcterms:created xsi:type="dcterms:W3CDTF">2014-08-08T05:33:00Z</dcterms:created>
  <dcterms:modified xsi:type="dcterms:W3CDTF">2014-08-08T12:15:00Z</dcterms:modified>
</cp:coreProperties>
</file>